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2"/>
        <w:gridCol w:w="1871"/>
        <w:gridCol w:w="5079"/>
      </w:tblGrid>
      <w:tr w:rsidR="00DC33CA" w:rsidRPr="0071655F" w:rsidTr="001F36C2">
        <w:trPr>
          <w:trHeight w:val="340"/>
        </w:trPr>
        <w:tc>
          <w:tcPr>
            <w:tcW w:w="9752" w:type="dxa"/>
            <w:gridSpan w:val="3"/>
            <w:shd w:val="clear" w:color="auto" w:fill="auto"/>
            <w:vAlign w:val="center"/>
          </w:tcPr>
          <w:p w:rsidR="00DC33CA" w:rsidRPr="0071655F" w:rsidRDefault="00DC33CA" w:rsidP="00DC33CA">
            <w:pPr>
              <w:jc w:val="center"/>
              <w:rPr>
                <w:rFonts w:ascii="Arial Narrow" w:hAnsi="Arial Narrow" w:cs="Tahoma"/>
                <w:b/>
                <w:sz w:val="22"/>
                <w:szCs w:val="22"/>
              </w:rPr>
            </w:pPr>
            <w:r w:rsidRPr="0071655F">
              <w:rPr>
                <w:rFonts w:ascii="Arial Narrow" w:hAnsi="Arial Narrow" w:cs="Tahoma"/>
                <w:b/>
                <w:sz w:val="22"/>
                <w:szCs w:val="22"/>
              </w:rPr>
              <w:t>ACTA</w:t>
            </w:r>
            <w:r w:rsidR="00EE0910">
              <w:rPr>
                <w:rFonts w:ascii="Arial Narrow" w:hAnsi="Arial Narrow" w:cs="Tahoma"/>
                <w:b/>
                <w:sz w:val="22"/>
                <w:szCs w:val="22"/>
              </w:rPr>
              <w:t xml:space="preserve"> DE REUNIÓN</w:t>
            </w:r>
            <w:r w:rsidRPr="0071655F">
              <w:rPr>
                <w:rFonts w:ascii="Arial Narrow" w:hAnsi="Arial Narrow" w:cs="Tahoma"/>
                <w:b/>
                <w:sz w:val="22"/>
                <w:szCs w:val="22"/>
              </w:rPr>
              <w:t xml:space="preserve"> </w:t>
            </w:r>
            <w:r w:rsidR="00EE0910">
              <w:rPr>
                <w:rFonts w:ascii="Arial Narrow" w:hAnsi="Arial Narrow" w:cs="Tahoma"/>
                <w:b/>
                <w:sz w:val="22"/>
                <w:szCs w:val="22"/>
              </w:rPr>
              <w:t xml:space="preserve"> </w:t>
            </w:r>
            <w:r w:rsidR="00286787">
              <w:rPr>
                <w:rFonts w:ascii="Arial Narrow" w:hAnsi="Arial Narrow" w:cs="Tahoma"/>
                <w:b/>
                <w:sz w:val="22"/>
                <w:szCs w:val="22"/>
              </w:rPr>
              <w:t>O COMITÉ</w:t>
            </w:r>
            <w:r w:rsidR="00EE0910">
              <w:rPr>
                <w:rFonts w:ascii="Arial Narrow" w:hAnsi="Arial Narrow" w:cs="Tahoma"/>
                <w:b/>
                <w:sz w:val="22"/>
                <w:szCs w:val="22"/>
              </w:rPr>
              <w:t xml:space="preserve"> </w:t>
            </w:r>
            <w:r w:rsidRPr="0071655F">
              <w:rPr>
                <w:rFonts w:ascii="Arial Narrow" w:hAnsi="Arial Narrow" w:cs="Tahoma"/>
                <w:b/>
                <w:sz w:val="22"/>
                <w:szCs w:val="22"/>
              </w:rPr>
              <w:t>No.</w:t>
            </w:r>
          </w:p>
        </w:tc>
      </w:tr>
      <w:tr w:rsidR="00910960" w:rsidRPr="005B0A19" w:rsidTr="002A3933">
        <w:trPr>
          <w:trHeight w:val="340"/>
        </w:trPr>
        <w:tc>
          <w:tcPr>
            <w:tcW w:w="4673" w:type="dxa"/>
            <w:gridSpan w:val="2"/>
            <w:shd w:val="clear" w:color="auto" w:fill="auto"/>
            <w:vAlign w:val="center"/>
          </w:tcPr>
          <w:p w:rsidR="00910960" w:rsidRPr="004030AB" w:rsidRDefault="00910960" w:rsidP="007C6D28">
            <w:pPr>
              <w:rPr>
                <w:rFonts w:ascii="Arial Narrow" w:hAnsi="Arial Narrow" w:cs="Arial"/>
                <w:b/>
                <w:sz w:val="22"/>
                <w:szCs w:val="22"/>
                <w:lang w:val="es-ES" w:eastAsia="en-US"/>
              </w:rPr>
            </w:pPr>
          </w:p>
        </w:tc>
        <w:tc>
          <w:tcPr>
            <w:tcW w:w="5079" w:type="dxa"/>
            <w:vAlign w:val="center"/>
          </w:tcPr>
          <w:p w:rsidR="00910960" w:rsidRPr="0051394A" w:rsidRDefault="00910960" w:rsidP="007C6D28">
            <w:pPr>
              <w:rPr>
                <w:rFonts w:ascii="Arial Narrow" w:hAnsi="Arial Narrow" w:cs="Arial"/>
                <w:b/>
                <w:sz w:val="22"/>
                <w:szCs w:val="22"/>
                <w:lang w:val="es-ES" w:eastAsia="en-US"/>
              </w:rPr>
            </w:pPr>
          </w:p>
        </w:tc>
      </w:tr>
      <w:tr w:rsidR="00DC33CA" w:rsidRPr="005B0A19" w:rsidTr="002A3933">
        <w:trPr>
          <w:trHeight w:val="340"/>
        </w:trPr>
        <w:tc>
          <w:tcPr>
            <w:tcW w:w="4673" w:type="dxa"/>
            <w:gridSpan w:val="2"/>
            <w:shd w:val="clear" w:color="auto" w:fill="auto"/>
            <w:vAlign w:val="center"/>
          </w:tcPr>
          <w:p w:rsidR="00DC33CA" w:rsidRPr="004030AB" w:rsidRDefault="00DC33CA" w:rsidP="007C6D28">
            <w:pPr>
              <w:rPr>
                <w:rFonts w:ascii="Arial Narrow" w:hAnsi="Arial Narrow" w:cs="Arial"/>
                <w:b/>
                <w:sz w:val="22"/>
                <w:szCs w:val="22"/>
                <w:lang w:val="es-ES" w:eastAsia="en-US"/>
              </w:rPr>
            </w:pPr>
            <w:r w:rsidRPr="004030AB">
              <w:rPr>
                <w:rFonts w:ascii="Arial Narrow" w:hAnsi="Arial Narrow" w:cs="Arial"/>
                <w:b/>
                <w:sz w:val="22"/>
                <w:szCs w:val="22"/>
                <w:lang w:val="es-ES" w:eastAsia="en-US"/>
              </w:rPr>
              <w:t>Hora:</w:t>
            </w:r>
            <w:r w:rsidR="0019320F">
              <w:rPr>
                <w:rFonts w:ascii="Arial Narrow" w:hAnsi="Arial Narrow" w:cs="Arial"/>
                <w:b/>
                <w:sz w:val="22"/>
                <w:szCs w:val="22"/>
                <w:lang w:val="es-ES" w:eastAsia="en-US"/>
              </w:rPr>
              <w:t xml:space="preserve">  </w:t>
            </w:r>
            <w:r w:rsidR="0019320F" w:rsidRPr="0007657A">
              <w:rPr>
                <w:rFonts w:ascii="Arial Narrow" w:hAnsi="Arial Narrow" w:cs="Arial"/>
                <w:sz w:val="22"/>
                <w:szCs w:val="22"/>
                <w:lang w:val="es-ES" w:eastAsia="en-US"/>
              </w:rPr>
              <w:t>8: 00 a.m.</w:t>
            </w:r>
          </w:p>
        </w:tc>
        <w:tc>
          <w:tcPr>
            <w:tcW w:w="5079" w:type="dxa"/>
            <w:vAlign w:val="center"/>
          </w:tcPr>
          <w:p w:rsidR="00DC33CA" w:rsidRPr="0051394A" w:rsidRDefault="00DC33CA" w:rsidP="007C6D28">
            <w:pPr>
              <w:rPr>
                <w:rFonts w:ascii="Arial Narrow" w:hAnsi="Arial Narrow" w:cs="Arial"/>
                <w:b/>
                <w:sz w:val="22"/>
                <w:szCs w:val="22"/>
                <w:lang w:val="es-ES" w:eastAsia="en-US"/>
              </w:rPr>
            </w:pPr>
            <w:r w:rsidRPr="0051394A">
              <w:rPr>
                <w:rFonts w:ascii="Arial Narrow" w:hAnsi="Arial Narrow" w:cs="Arial"/>
                <w:b/>
                <w:sz w:val="22"/>
                <w:szCs w:val="22"/>
                <w:lang w:val="es-ES" w:eastAsia="en-US"/>
              </w:rPr>
              <w:t>Fecha:</w:t>
            </w:r>
            <w:r w:rsidR="0019320F">
              <w:rPr>
                <w:rFonts w:ascii="Arial Narrow" w:hAnsi="Arial Narrow" w:cs="Arial"/>
                <w:b/>
                <w:sz w:val="22"/>
                <w:szCs w:val="22"/>
                <w:lang w:val="es-ES" w:eastAsia="en-US"/>
              </w:rPr>
              <w:t xml:space="preserve"> </w:t>
            </w:r>
            <w:r w:rsidR="0019320F" w:rsidRPr="0007657A">
              <w:rPr>
                <w:rFonts w:ascii="Arial Narrow" w:hAnsi="Arial Narrow" w:cs="Arial"/>
                <w:sz w:val="22"/>
                <w:szCs w:val="22"/>
                <w:lang w:val="es-ES" w:eastAsia="en-US"/>
              </w:rPr>
              <w:t xml:space="preserve"> 25-08-15</w:t>
            </w:r>
            <w:r w:rsidRPr="0007657A">
              <w:rPr>
                <w:rFonts w:ascii="Arial Narrow" w:hAnsi="Arial Narrow" w:cs="Arial"/>
                <w:sz w:val="22"/>
                <w:szCs w:val="22"/>
                <w:lang w:val="es-ES" w:eastAsia="en-US"/>
              </w:rPr>
              <w:t xml:space="preserve">  </w:t>
            </w:r>
          </w:p>
        </w:tc>
      </w:tr>
      <w:tr w:rsidR="000D12B2" w:rsidRPr="005B0A19" w:rsidTr="00684D07">
        <w:trPr>
          <w:trHeight w:val="340"/>
        </w:trPr>
        <w:tc>
          <w:tcPr>
            <w:tcW w:w="2802" w:type="dxa"/>
            <w:vAlign w:val="center"/>
          </w:tcPr>
          <w:p w:rsidR="000D12B2" w:rsidRPr="0019320F" w:rsidRDefault="00DC33CA" w:rsidP="00DC33CA">
            <w:pPr>
              <w:rPr>
                <w:rFonts w:ascii="Arial Narrow" w:hAnsi="Arial Narrow" w:cs="Arial"/>
                <w:sz w:val="22"/>
                <w:szCs w:val="22"/>
                <w:lang w:val="es-ES" w:eastAsia="en-US"/>
              </w:rPr>
            </w:pPr>
            <w:r w:rsidRPr="004030AB">
              <w:rPr>
                <w:rFonts w:ascii="Arial Narrow" w:hAnsi="Arial Narrow" w:cs="Arial"/>
                <w:b/>
                <w:sz w:val="22"/>
                <w:szCs w:val="22"/>
                <w:lang w:val="es-ES" w:eastAsia="en-US"/>
              </w:rPr>
              <w:t>Lugar:</w:t>
            </w:r>
            <w:r w:rsidR="0019320F">
              <w:rPr>
                <w:rFonts w:ascii="Arial Narrow" w:hAnsi="Arial Narrow" w:cs="Arial"/>
                <w:b/>
                <w:sz w:val="22"/>
                <w:szCs w:val="22"/>
                <w:lang w:val="es-ES" w:eastAsia="en-US"/>
              </w:rPr>
              <w:t xml:space="preserve">  </w:t>
            </w:r>
          </w:p>
        </w:tc>
        <w:tc>
          <w:tcPr>
            <w:tcW w:w="6950" w:type="dxa"/>
            <w:gridSpan w:val="2"/>
            <w:vAlign w:val="center"/>
          </w:tcPr>
          <w:p w:rsidR="000D12B2" w:rsidRPr="0019320F" w:rsidRDefault="0019320F" w:rsidP="00DC33CA">
            <w:pPr>
              <w:rPr>
                <w:rFonts w:ascii="Arial Narrow" w:hAnsi="Arial Narrow" w:cs="Arial"/>
                <w:sz w:val="22"/>
                <w:szCs w:val="22"/>
                <w:lang w:val="es-ES" w:eastAsia="en-US"/>
              </w:rPr>
            </w:pPr>
            <w:r>
              <w:rPr>
                <w:rFonts w:ascii="Arial Narrow" w:hAnsi="Arial Narrow" w:cs="Arial"/>
                <w:sz w:val="22"/>
                <w:szCs w:val="22"/>
                <w:lang w:val="es-ES" w:eastAsia="en-US"/>
              </w:rPr>
              <w:t>Biblioteca Francisco José de Caldas</w:t>
            </w:r>
          </w:p>
        </w:tc>
      </w:tr>
      <w:tr w:rsidR="000D12B2" w:rsidRPr="005B0A19" w:rsidTr="00684D07">
        <w:trPr>
          <w:trHeight w:val="340"/>
        </w:trPr>
        <w:tc>
          <w:tcPr>
            <w:tcW w:w="2802" w:type="dxa"/>
            <w:vAlign w:val="center"/>
          </w:tcPr>
          <w:p w:rsidR="000D12B2" w:rsidRPr="004030AB" w:rsidRDefault="00E70315" w:rsidP="00DC33CA">
            <w:pPr>
              <w:rPr>
                <w:rFonts w:ascii="Arial Narrow" w:hAnsi="Arial Narrow" w:cs="Arial"/>
                <w:b/>
                <w:sz w:val="22"/>
                <w:szCs w:val="22"/>
                <w:lang w:val="es-ES" w:eastAsia="en-US"/>
              </w:rPr>
            </w:pPr>
            <w:r>
              <w:rPr>
                <w:rFonts w:ascii="Arial Narrow" w:hAnsi="Arial Narrow" w:cs="Arial"/>
                <w:b/>
                <w:sz w:val="22"/>
                <w:szCs w:val="22"/>
                <w:lang w:val="es-ES" w:eastAsia="en-US"/>
              </w:rPr>
              <w:t xml:space="preserve">Dependencia que </w:t>
            </w:r>
            <w:r w:rsidR="00DC33CA" w:rsidRPr="004030AB">
              <w:rPr>
                <w:rFonts w:ascii="Arial Narrow" w:hAnsi="Arial Narrow" w:cs="Arial"/>
                <w:b/>
                <w:sz w:val="22"/>
                <w:szCs w:val="22"/>
                <w:lang w:val="es-ES" w:eastAsia="en-US"/>
              </w:rPr>
              <w:t>Convoca:</w:t>
            </w:r>
          </w:p>
        </w:tc>
        <w:tc>
          <w:tcPr>
            <w:tcW w:w="6950" w:type="dxa"/>
            <w:gridSpan w:val="2"/>
            <w:vAlign w:val="center"/>
          </w:tcPr>
          <w:p w:rsidR="000D12B2" w:rsidRPr="0007657A" w:rsidRDefault="0007657A" w:rsidP="00DC33CA">
            <w:pPr>
              <w:rPr>
                <w:rFonts w:ascii="Arial Narrow" w:hAnsi="Arial Narrow" w:cs="Arial"/>
                <w:sz w:val="22"/>
                <w:szCs w:val="22"/>
                <w:lang w:val="es-ES" w:eastAsia="en-US"/>
              </w:rPr>
            </w:pPr>
            <w:r w:rsidRPr="0007657A">
              <w:rPr>
                <w:rFonts w:ascii="Arial Narrow" w:hAnsi="Arial Narrow" w:cs="Arial"/>
                <w:sz w:val="22"/>
                <w:szCs w:val="22"/>
                <w:lang w:val="es-ES" w:eastAsia="en-US"/>
              </w:rPr>
              <w:t>ICBF Suba</w:t>
            </w:r>
          </w:p>
        </w:tc>
      </w:tr>
      <w:tr w:rsidR="000D12B2" w:rsidRPr="005B0A19" w:rsidTr="00684D07">
        <w:trPr>
          <w:trHeight w:val="340"/>
        </w:trPr>
        <w:tc>
          <w:tcPr>
            <w:tcW w:w="2802" w:type="dxa"/>
            <w:vAlign w:val="center"/>
          </w:tcPr>
          <w:p w:rsidR="000D12B2" w:rsidRPr="004030AB" w:rsidRDefault="00DC33CA" w:rsidP="00DC33CA">
            <w:pPr>
              <w:rPr>
                <w:rFonts w:ascii="Arial Narrow" w:hAnsi="Arial Narrow" w:cs="Arial"/>
                <w:b/>
                <w:sz w:val="22"/>
                <w:szCs w:val="22"/>
                <w:lang w:val="es-ES" w:eastAsia="en-US"/>
              </w:rPr>
            </w:pPr>
            <w:r w:rsidRPr="004030AB">
              <w:rPr>
                <w:rFonts w:ascii="Arial Narrow" w:hAnsi="Arial Narrow" w:cs="Arial"/>
                <w:b/>
                <w:sz w:val="22"/>
                <w:szCs w:val="22"/>
                <w:lang w:val="es-ES" w:eastAsia="en-US"/>
              </w:rPr>
              <w:t>Proceso:</w:t>
            </w:r>
          </w:p>
        </w:tc>
        <w:tc>
          <w:tcPr>
            <w:tcW w:w="6950" w:type="dxa"/>
            <w:gridSpan w:val="2"/>
            <w:vAlign w:val="center"/>
          </w:tcPr>
          <w:p w:rsidR="000D12B2" w:rsidRPr="0007657A" w:rsidRDefault="0007657A" w:rsidP="00DC33CA">
            <w:pPr>
              <w:rPr>
                <w:rFonts w:ascii="Arial Narrow" w:hAnsi="Arial Narrow" w:cs="Arial"/>
                <w:sz w:val="22"/>
                <w:szCs w:val="22"/>
                <w:lang w:val="es-ES" w:eastAsia="en-US"/>
              </w:rPr>
            </w:pPr>
            <w:r>
              <w:rPr>
                <w:rFonts w:ascii="Arial Narrow" w:hAnsi="Arial Narrow" w:cs="Arial"/>
                <w:sz w:val="22"/>
                <w:szCs w:val="22"/>
                <w:lang w:val="es-ES" w:eastAsia="en-US"/>
              </w:rPr>
              <w:t>Articulación y Gestión del SNBF</w:t>
            </w:r>
          </w:p>
        </w:tc>
      </w:tr>
      <w:tr w:rsidR="0040411F" w:rsidRPr="005B0A19" w:rsidTr="00684D07">
        <w:trPr>
          <w:trHeight w:val="340"/>
        </w:trPr>
        <w:tc>
          <w:tcPr>
            <w:tcW w:w="2802" w:type="dxa"/>
            <w:vAlign w:val="center"/>
          </w:tcPr>
          <w:p w:rsidR="0040411F" w:rsidRPr="004030AB" w:rsidRDefault="00DC33CA" w:rsidP="00DC33CA">
            <w:pPr>
              <w:rPr>
                <w:rFonts w:ascii="Arial Narrow" w:hAnsi="Arial Narrow" w:cs="Arial"/>
                <w:b/>
                <w:sz w:val="22"/>
                <w:szCs w:val="22"/>
                <w:lang w:val="es-ES" w:eastAsia="en-US"/>
              </w:rPr>
            </w:pPr>
            <w:r w:rsidRPr="004030AB">
              <w:rPr>
                <w:rFonts w:ascii="Arial Narrow" w:hAnsi="Arial Narrow" w:cs="Arial"/>
                <w:b/>
                <w:sz w:val="22"/>
                <w:szCs w:val="22"/>
                <w:lang w:val="es-ES" w:eastAsia="en-US"/>
              </w:rPr>
              <w:t>Objetivo:</w:t>
            </w:r>
          </w:p>
        </w:tc>
        <w:tc>
          <w:tcPr>
            <w:tcW w:w="6950" w:type="dxa"/>
            <w:gridSpan w:val="2"/>
            <w:vAlign w:val="center"/>
          </w:tcPr>
          <w:p w:rsidR="0040411F" w:rsidRPr="0007657A" w:rsidRDefault="0007657A" w:rsidP="00DC33CA">
            <w:pPr>
              <w:rPr>
                <w:rFonts w:ascii="Arial Narrow" w:hAnsi="Arial Narrow" w:cs="Arial"/>
                <w:sz w:val="22"/>
                <w:szCs w:val="22"/>
                <w:lang w:val="es-ES" w:eastAsia="en-US"/>
              </w:rPr>
            </w:pPr>
            <w:r>
              <w:rPr>
                <w:rFonts w:ascii="Arial Narrow" w:hAnsi="Arial Narrow" w:cs="Arial"/>
                <w:sz w:val="22"/>
                <w:szCs w:val="22"/>
                <w:lang w:val="es-ES" w:eastAsia="en-US"/>
              </w:rPr>
              <w:t>MESA PUBLICA COMUNITARIA DEL ICBF CENTRO ZONAL SUBA</w:t>
            </w:r>
          </w:p>
        </w:tc>
      </w:tr>
      <w:tr w:rsidR="00672D98" w:rsidRPr="005B0A19" w:rsidTr="001F36C2">
        <w:trPr>
          <w:trHeight w:val="363"/>
        </w:trPr>
        <w:tc>
          <w:tcPr>
            <w:tcW w:w="9752" w:type="dxa"/>
            <w:gridSpan w:val="3"/>
          </w:tcPr>
          <w:p w:rsidR="00A24EC7" w:rsidRDefault="00A24EC7" w:rsidP="00F657E1">
            <w:pPr>
              <w:spacing w:after="200"/>
              <w:jc w:val="both"/>
              <w:rPr>
                <w:rFonts w:ascii="Arial Narrow" w:hAnsi="Arial Narrow" w:cs="Arial"/>
                <w:b/>
                <w:sz w:val="22"/>
                <w:szCs w:val="22"/>
                <w:lang w:val="es-ES" w:eastAsia="en-US"/>
              </w:rPr>
            </w:pPr>
          </w:p>
          <w:p w:rsidR="00672D98" w:rsidRDefault="00DC33CA" w:rsidP="00F657E1">
            <w:pPr>
              <w:spacing w:after="200"/>
              <w:jc w:val="both"/>
              <w:rPr>
                <w:rFonts w:ascii="Arial Narrow" w:hAnsi="Arial Narrow" w:cs="Arial"/>
                <w:sz w:val="22"/>
                <w:szCs w:val="22"/>
                <w:lang w:val="es-ES" w:eastAsia="en-US"/>
              </w:rPr>
            </w:pPr>
            <w:r w:rsidRPr="005B0A19">
              <w:rPr>
                <w:rFonts w:ascii="Arial Narrow" w:hAnsi="Arial Narrow" w:cs="Arial"/>
                <w:b/>
                <w:sz w:val="22"/>
                <w:szCs w:val="22"/>
                <w:lang w:val="es-ES" w:eastAsia="en-US"/>
              </w:rPr>
              <w:t>Agenda</w:t>
            </w:r>
            <w:r w:rsidRPr="005B0A19">
              <w:rPr>
                <w:rFonts w:ascii="Arial Narrow" w:hAnsi="Arial Narrow" w:cs="Arial"/>
                <w:sz w:val="22"/>
                <w:szCs w:val="22"/>
                <w:lang w:val="es-ES" w:eastAsia="en-US"/>
              </w:rPr>
              <w:t xml:space="preserve">: </w:t>
            </w:r>
          </w:p>
          <w:p w:rsidR="00285060" w:rsidRDefault="0007657A" w:rsidP="0007657A">
            <w:pPr>
              <w:pStyle w:val="Prrafodelista"/>
              <w:numPr>
                <w:ilvl w:val="0"/>
                <w:numId w:val="14"/>
              </w:numPr>
              <w:spacing w:after="200"/>
              <w:jc w:val="both"/>
              <w:rPr>
                <w:rFonts w:ascii="Arial Narrow" w:hAnsi="Arial Narrow" w:cs="Arial"/>
                <w:sz w:val="22"/>
                <w:szCs w:val="22"/>
                <w:lang w:val="es-ES" w:eastAsia="en-US"/>
              </w:rPr>
            </w:pPr>
            <w:r>
              <w:rPr>
                <w:rFonts w:ascii="Arial Narrow" w:hAnsi="Arial Narrow" w:cs="Arial"/>
                <w:sz w:val="22"/>
                <w:szCs w:val="22"/>
                <w:lang w:val="es-ES" w:eastAsia="en-US"/>
              </w:rPr>
              <w:t xml:space="preserve"> Acto Protocolario:  Him</w:t>
            </w:r>
            <w:r w:rsidR="00151A28">
              <w:rPr>
                <w:rFonts w:ascii="Arial Narrow" w:hAnsi="Arial Narrow" w:cs="Arial"/>
                <w:sz w:val="22"/>
                <w:szCs w:val="22"/>
                <w:lang w:val="es-ES" w:eastAsia="en-US"/>
              </w:rPr>
              <w:t>nos de Colombia, Bogotá</w:t>
            </w:r>
            <w:r>
              <w:rPr>
                <w:rFonts w:ascii="Arial Narrow" w:hAnsi="Arial Narrow" w:cs="Arial"/>
                <w:sz w:val="22"/>
                <w:szCs w:val="22"/>
                <w:lang w:val="es-ES" w:eastAsia="en-US"/>
              </w:rPr>
              <w:t xml:space="preserve"> y Localidad Suba</w:t>
            </w:r>
          </w:p>
          <w:p w:rsidR="0007657A" w:rsidRDefault="0007657A" w:rsidP="0007657A">
            <w:pPr>
              <w:pStyle w:val="Prrafodelista"/>
              <w:numPr>
                <w:ilvl w:val="0"/>
                <w:numId w:val="14"/>
              </w:numPr>
              <w:spacing w:after="200"/>
              <w:jc w:val="both"/>
              <w:rPr>
                <w:rFonts w:ascii="Arial Narrow" w:hAnsi="Arial Narrow" w:cs="Arial"/>
                <w:sz w:val="22"/>
                <w:szCs w:val="22"/>
                <w:lang w:val="es-ES" w:eastAsia="en-US"/>
              </w:rPr>
            </w:pPr>
            <w:r>
              <w:rPr>
                <w:rFonts w:ascii="Arial Narrow" w:hAnsi="Arial Narrow" w:cs="Arial"/>
                <w:sz w:val="22"/>
                <w:szCs w:val="22"/>
                <w:lang w:val="es-ES" w:eastAsia="en-US"/>
              </w:rPr>
              <w:t xml:space="preserve">Informe </w:t>
            </w:r>
            <w:proofErr w:type="spellStart"/>
            <w:r>
              <w:rPr>
                <w:rFonts w:ascii="Arial Narrow" w:hAnsi="Arial Narrow" w:cs="Arial"/>
                <w:sz w:val="22"/>
                <w:szCs w:val="22"/>
                <w:lang w:val="es-ES" w:eastAsia="en-US"/>
              </w:rPr>
              <w:t>Bienestarina</w:t>
            </w:r>
            <w:proofErr w:type="spellEnd"/>
          </w:p>
          <w:p w:rsidR="0007657A" w:rsidRDefault="0007657A" w:rsidP="0007657A">
            <w:pPr>
              <w:pStyle w:val="Prrafodelista"/>
              <w:numPr>
                <w:ilvl w:val="0"/>
                <w:numId w:val="14"/>
              </w:numPr>
              <w:spacing w:after="200"/>
              <w:jc w:val="both"/>
              <w:rPr>
                <w:rFonts w:ascii="Arial Narrow" w:hAnsi="Arial Narrow" w:cs="Arial"/>
                <w:sz w:val="22"/>
                <w:szCs w:val="22"/>
                <w:lang w:val="es-ES" w:eastAsia="en-US"/>
              </w:rPr>
            </w:pPr>
            <w:r>
              <w:rPr>
                <w:rFonts w:ascii="Arial Narrow" w:hAnsi="Arial Narrow" w:cs="Arial"/>
                <w:sz w:val="22"/>
                <w:szCs w:val="22"/>
                <w:lang w:val="es-ES" w:eastAsia="en-US"/>
              </w:rPr>
              <w:t>Informe Club Amig</w:t>
            </w:r>
            <w:r w:rsidR="00151A28">
              <w:rPr>
                <w:rFonts w:ascii="Arial Narrow" w:hAnsi="Arial Narrow" w:cs="Arial"/>
                <w:sz w:val="22"/>
                <w:szCs w:val="22"/>
                <w:lang w:val="es-ES" w:eastAsia="en-US"/>
              </w:rPr>
              <w:t>ó</w:t>
            </w:r>
          </w:p>
          <w:p w:rsidR="0007657A" w:rsidRDefault="0007657A" w:rsidP="0007657A">
            <w:pPr>
              <w:pStyle w:val="Prrafodelista"/>
              <w:numPr>
                <w:ilvl w:val="0"/>
                <w:numId w:val="14"/>
              </w:numPr>
              <w:spacing w:after="200"/>
              <w:jc w:val="both"/>
              <w:rPr>
                <w:rFonts w:ascii="Arial Narrow" w:hAnsi="Arial Narrow" w:cs="Arial"/>
                <w:sz w:val="22"/>
                <w:szCs w:val="22"/>
                <w:lang w:val="es-ES" w:eastAsia="en-US"/>
              </w:rPr>
            </w:pPr>
            <w:r>
              <w:rPr>
                <w:rFonts w:ascii="Arial Narrow" w:hAnsi="Arial Narrow" w:cs="Arial"/>
                <w:sz w:val="22"/>
                <w:szCs w:val="22"/>
                <w:lang w:val="es-ES" w:eastAsia="en-US"/>
              </w:rPr>
              <w:t>Refrigerio</w:t>
            </w:r>
          </w:p>
          <w:p w:rsidR="0007657A" w:rsidRDefault="0007657A" w:rsidP="0007657A">
            <w:pPr>
              <w:pStyle w:val="Prrafodelista"/>
              <w:numPr>
                <w:ilvl w:val="0"/>
                <w:numId w:val="14"/>
              </w:numPr>
              <w:spacing w:after="200"/>
              <w:jc w:val="both"/>
              <w:rPr>
                <w:rFonts w:ascii="Arial Narrow" w:hAnsi="Arial Narrow" w:cs="Arial"/>
                <w:sz w:val="22"/>
                <w:szCs w:val="22"/>
                <w:lang w:val="es-ES" w:eastAsia="en-US"/>
              </w:rPr>
            </w:pPr>
            <w:r>
              <w:rPr>
                <w:rFonts w:ascii="Arial Narrow" w:hAnsi="Arial Narrow" w:cs="Arial"/>
                <w:sz w:val="22"/>
                <w:szCs w:val="22"/>
                <w:lang w:val="es-ES" w:eastAsia="en-US"/>
              </w:rPr>
              <w:t>Intervención Compensar</w:t>
            </w:r>
          </w:p>
          <w:p w:rsidR="0007657A" w:rsidRPr="0007657A" w:rsidRDefault="0007657A" w:rsidP="0007657A">
            <w:pPr>
              <w:pStyle w:val="Prrafodelista"/>
              <w:numPr>
                <w:ilvl w:val="0"/>
                <w:numId w:val="14"/>
              </w:numPr>
              <w:spacing w:after="200"/>
              <w:jc w:val="both"/>
              <w:rPr>
                <w:rFonts w:ascii="Arial Narrow" w:hAnsi="Arial Narrow" w:cs="Arial"/>
                <w:sz w:val="22"/>
                <w:szCs w:val="22"/>
                <w:lang w:val="es-ES" w:eastAsia="en-US"/>
              </w:rPr>
            </w:pPr>
            <w:r>
              <w:rPr>
                <w:rFonts w:ascii="Arial Narrow" w:hAnsi="Arial Narrow" w:cs="Arial"/>
                <w:sz w:val="22"/>
                <w:szCs w:val="22"/>
                <w:lang w:val="es-ES" w:eastAsia="en-US"/>
              </w:rPr>
              <w:t>Experiencias</w:t>
            </w:r>
          </w:p>
          <w:p w:rsidR="00285060" w:rsidRDefault="00285060" w:rsidP="00F657E1">
            <w:pPr>
              <w:spacing w:after="200"/>
              <w:jc w:val="both"/>
              <w:rPr>
                <w:rFonts w:ascii="Arial Narrow" w:hAnsi="Arial Narrow" w:cs="Arial"/>
                <w:sz w:val="22"/>
                <w:szCs w:val="22"/>
                <w:lang w:val="es-ES" w:eastAsia="en-US"/>
              </w:rPr>
            </w:pPr>
          </w:p>
          <w:p w:rsidR="00493A7A" w:rsidRDefault="00DC33CA" w:rsidP="00F657E1">
            <w:pPr>
              <w:spacing w:after="200"/>
              <w:jc w:val="both"/>
              <w:rPr>
                <w:rFonts w:ascii="Arial Narrow" w:hAnsi="Arial Narrow" w:cs="Arial"/>
                <w:b/>
                <w:sz w:val="22"/>
                <w:szCs w:val="22"/>
                <w:lang w:val="es-ES" w:eastAsia="en-US"/>
              </w:rPr>
            </w:pPr>
            <w:r w:rsidRPr="005B0A19">
              <w:rPr>
                <w:rFonts w:ascii="Arial Narrow" w:hAnsi="Arial Narrow" w:cs="Arial"/>
                <w:b/>
                <w:sz w:val="22"/>
                <w:szCs w:val="22"/>
                <w:lang w:val="es-ES" w:eastAsia="en-US"/>
              </w:rPr>
              <w:t xml:space="preserve">Desarrollo: </w:t>
            </w:r>
          </w:p>
          <w:p w:rsidR="00151A28" w:rsidRDefault="0007657A" w:rsidP="00F657E1">
            <w:pPr>
              <w:spacing w:after="200"/>
              <w:jc w:val="both"/>
              <w:rPr>
                <w:rFonts w:ascii="Arial Narrow" w:hAnsi="Arial Narrow" w:cs="Arial"/>
                <w:sz w:val="22"/>
                <w:szCs w:val="22"/>
                <w:lang w:val="es-ES" w:eastAsia="en-US"/>
              </w:rPr>
            </w:pPr>
            <w:r>
              <w:rPr>
                <w:rFonts w:ascii="Arial Narrow" w:hAnsi="Arial Narrow" w:cs="Arial"/>
                <w:sz w:val="22"/>
                <w:szCs w:val="22"/>
                <w:lang w:val="es-ES" w:eastAsia="en-US"/>
              </w:rPr>
              <w:t xml:space="preserve">Toma la palabra la Dra. Nancy Yadira Arenas Rivera, Coordinadora Centro Zonal Suba del ICBF,  comentando que la Mesa Pública es un espacio donde interviene la comunidad.   Igualmente explica los contratos de Primera Infancia que están </w:t>
            </w:r>
            <w:r w:rsidR="00151A28">
              <w:rPr>
                <w:rFonts w:ascii="Arial Narrow" w:hAnsi="Arial Narrow" w:cs="Arial"/>
                <w:sz w:val="22"/>
                <w:szCs w:val="22"/>
                <w:lang w:val="es-ES" w:eastAsia="en-US"/>
              </w:rPr>
              <w:t>en cabeza de la Regional Bogotá</w:t>
            </w:r>
            <w:r>
              <w:rPr>
                <w:rFonts w:ascii="Arial Narrow" w:hAnsi="Arial Narrow" w:cs="Arial"/>
                <w:sz w:val="22"/>
                <w:szCs w:val="22"/>
                <w:lang w:val="es-ES" w:eastAsia="en-US"/>
              </w:rPr>
              <w:t xml:space="preserve"> y que el Centro Zonal Suba tiene como son: Hogares Comunitarios de Bien</w:t>
            </w:r>
            <w:r w:rsidR="00B17EB4">
              <w:rPr>
                <w:rFonts w:ascii="Arial Narrow" w:hAnsi="Arial Narrow" w:cs="Arial"/>
                <w:sz w:val="22"/>
                <w:szCs w:val="22"/>
                <w:lang w:val="es-ES" w:eastAsia="en-US"/>
              </w:rPr>
              <w:t>estar, Hogares Infantiles, Hogares FAMI</w:t>
            </w:r>
            <w:r>
              <w:rPr>
                <w:rFonts w:ascii="Arial Narrow" w:hAnsi="Arial Narrow" w:cs="Arial"/>
                <w:sz w:val="22"/>
                <w:szCs w:val="22"/>
                <w:lang w:val="es-ES" w:eastAsia="en-US"/>
              </w:rPr>
              <w:t>, Hogares Agrupados y Tradicionales</w:t>
            </w:r>
            <w:r w:rsidR="00C258D6">
              <w:rPr>
                <w:rFonts w:ascii="Arial Narrow" w:hAnsi="Arial Narrow" w:cs="Arial"/>
                <w:sz w:val="22"/>
                <w:szCs w:val="22"/>
                <w:lang w:val="es-ES" w:eastAsia="en-US"/>
              </w:rPr>
              <w:t>, de los cuales 12 Hogares Agrupados están recibiendo los beneficios de Compensar</w:t>
            </w:r>
            <w:r>
              <w:rPr>
                <w:rFonts w:ascii="Arial Narrow" w:hAnsi="Arial Narrow" w:cs="Arial"/>
                <w:sz w:val="22"/>
                <w:szCs w:val="22"/>
                <w:lang w:val="es-ES" w:eastAsia="en-US"/>
              </w:rPr>
              <w:t>.</w:t>
            </w:r>
            <w:r w:rsidR="00C258D6">
              <w:rPr>
                <w:rFonts w:ascii="Arial Narrow" w:hAnsi="Arial Narrow" w:cs="Arial"/>
                <w:sz w:val="22"/>
                <w:szCs w:val="22"/>
                <w:lang w:val="es-ES" w:eastAsia="en-US"/>
              </w:rPr>
              <w:t xml:space="preserve">   En Protección se está manejando el programa Externado Club </w:t>
            </w:r>
            <w:r w:rsidR="00151A28">
              <w:rPr>
                <w:rFonts w:ascii="Arial Narrow" w:hAnsi="Arial Narrow" w:cs="Arial"/>
                <w:sz w:val="22"/>
                <w:szCs w:val="22"/>
                <w:lang w:val="es-ES" w:eastAsia="en-US"/>
              </w:rPr>
              <w:t>Amigó,</w:t>
            </w:r>
            <w:r w:rsidR="00C258D6">
              <w:rPr>
                <w:rFonts w:ascii="Arial Narrow" w:hAnsi="Arial Narrow" w:cs="Arial"/>
                <w:sz w:val="22"/>
                <w:szCs w:val="22"/>
                <w:lang w:val="es-ES" w:eastAsia="en-US"/>
              </w:rPr>
              <w:t xml:space="preserve"> como aprovechamiento del tiempo libre de los NNA, evitando que los jóvenes caigan en Sustancias </w:t>
            </w:r>
            <w:r w:rsidR="00151A28">
              <w:rPr>
                <w:rFonts w:ascii="Arial Narrow" w:hAnsi="Arial Narrow" w:cs="Arial"/>
                <w:sz w:val="22"/>
                <w:szCs w:val="22"/>
                <w:lang w:val="es-ES" w:eastAsia="en-US"/>
              </w:rPr>
              <w:t>Psicoactivas</w:t>
            </w:r>
            <w:r w:rsidR="00C258D6">
              <w:rPr>
                <w:rFonts w:ascii="Arial Narrow" w:hAnsi="Arial Narrow" w:cs="Arial"/>
                <w:sz w:val="22"/>
                <w:szCs w:val="22"/>
                <w:lang w:val="es-ES" w:eastAsia="en-US"/>
              </w:rPr>
              <w:t xml:space="preserve">, Pandillas y otros.  En la localidad Suba se manejan todos los estratos.  </w:t>
            </w:r>
            <w:r w:rsidR="00151A28">
              <w:rPr>
                <w:rFonts w:ascii="Arial Narrow" w:hAnsi="Arial Narrow" w:cs="Arial"/>
                <w:sz w:val="22"/>
                <w:szCs w:val="22"/>
                <w:lang w:val="es-ES" w:eastAsia="en-US"/>
              </w:rPr>
              <w:t xml:space="preserve"> La Dra. Yadira comenta que t</w:t>
            </w:r>
            <w:r w:rsidR="00C258D6">
              <w:rPr>
                <w:rFonts w:ascii="Arial Narrow" w:hAnsi="Arial Narrow" w:cs="Arial"/>
                <w:sz w:val="22"/>
                <w:szCs w:val="22"/>
                <w:lang w:val="es-ES" w:eastAsia="en-US"/>
              </w:rPr>
              <w:t xml:space="preserve">enemos el programa de Hogar Gestor en cabeza de la </w:t>
            </w:r>
            <w:r w:rsidR="00151A28">
              <w:rPr>
                <w:rFonts w:ascii="Arial Narrow" w:hAnsi="Arial Narrow" w:cs="Arial"/>
                <w:sz w:val="22"/>
                <w:szCs w:val="22"/>
                <w:lang w:val="es-ES" w:eastAsia="en-US"/>
              </w:rPr>
              <w:t>Defensoría</w:t>
            </w:r>
            <w:r w:rsidR="00C258D6">
              <w:rPr>
                <w:rFonts w:ascii="Arial Narrow" w:hAnsi="Arial Narrow" w:cs="Arial"/>
                <w:sz w:val="22"/>
                <w:szCs w:val="22"/>
                <w:lang w:val="es-ES" w:eastAsia="en-US"/>
              </w:rPr>
              <w:t xml:space="preserve"> y su equipo </w:t>
            </w:r>
            <w:r w:rsidR="00151A28">
              <w:rPr>
                <w:rFonts w:ascii="Arial Narrow" w:hAnsi="Arial Narrow" w:cs="Arial"/>
                <w:sz w:val="22"/>
                <w:szCs w:val="22"/>
                <w:lang w:val="es-ES" w:eastAsia="en-US"/>
              </w:rPr>
              <w:t>Psicosocial, con</w:t>
            </w:r>
            <w:r w:rsidR="00C258D6">
              <w:rPr>
                <w:rFonts w:ascii="Arial Narrow" w:hAnsi="Arial Narrow" w:cs="Arial"/>
                <w:sz w:val="22"/>
                <w:szCs w:val="22"/>
                <w:lang w:val="es-ES" w:eastAsia="en-US"/>
              </w:rPr>
              <w:t xml:space="preserve"> el fin de atender NNA con Discapacidad</w:t>
            </w:r>
            <w:r w:rsidR="00151A28">
              <w:rPr>
                <w:rFonts w:ascii="Arial Narrow" w:hAnsi="Arial Narrow" w:cs="Arial"/>
                <w:sz w:val="22"/>
                <w:szCs w:val="22"/>
                <w:lang w:val="es-ES" w:eastAsia="en-US"/>
              </w:rPr>
              <w:t>,</w:t>
            </w:r>
            <w:r w:rsidR="00C258D6">
              <w:rPr>
                <w:rFonts w:ascii="Arial Narrow" w:hAnsi="Arial Narrow" w:cs="Arial"/>
                <w:sz w:val="22"/>
                <w:szCs w:val="22"/>
                <w:lang w:val="es-ES" w:eastAsia="en-US"/>
              </w:rPr>
              <w:t xml:space="preserve"> atendiendo 31 cupos de los cuales 25 con  desplazam</w:t>
            </w:r>
            <w:r w:rsidR="00151A28">
              <w:rPr>
                <w:rFonts w:ascii="Arial Narrow" w:hAnsi="Arial Narrow" w:cs="Arial"/>
                <w:sz w:val="22"/>
                <w:szCs w:val="22"/>
                <w:lang w:val="es-ES" w:eastAsia="en-US"/>
              </w:rPr>
              <w:t>iento y 6 sin desplazamiento, igualmente</w:t>
            </w:r>
            <w:r w:rsidR="00B17EB4">
              <w:rPr>
                <w:rFonts w:ascii="Arial Narrow" w:hAnsi="Arial Narrow" w:cs="Arial"/>
                <w:sz w:val="22"/>
                <w:szCs w:val="22"/>
                <w:lang w:val="es-ES" w:eastAsia="en-US"/>
              </w:rPr>
              <w:t>,</w:t>
            </w:r>
            <w:r w:rsidR="00151A28">
              <w:rPr>
                <w:rFonts w:ascii="Arial Narrow" w:hAnsi="Arial Narrow" w:cs="Arial"/>
                <w:sz w:val="22"/>
                <w:szCs w:val="22"/>
                <w:lang w:val="es-ES" w:eastAsia="en-US"/>
              </w:rPr>
              <w:t xml:space="preserve"> </w:t>
            </w:r>
            <w:proofErr w:type="gramStart"/>
            <w:r w:rsidR="00151A28">
              <w:rPr>
                <w:rFonts w:ascii="Arial Narrow" w:hAnsi="Arial Narrow" w:cs="Arial"/>
                <w:sz w:val="22"/>
                <w:szCs w:val="22"/>
                <w:lang w:val="es-ES" w:eastAsia="en-US"/>
              </w:rPr>
              <w:t>comenta</w:t>
            </w:r>
            <w:proofErr w:type="gramEnd"/>
            <w:r w:rsidR="00151A28">
              <w:rPr>
                <w:rFonts w:ascii="Arial Narrow" w:hAnsi="Arial Narrow" w:cs="Arial"/>
                <w:sz w:val="22"/>
                <w:szCs w:val="22"/>
                <w:lang w:val="es-ES" w:eastAsia="en-US"/>
              </w:rPr>
              <w:t xml:space="preserve"> que l</w:t>
            </w:r>
            <w:r w:rsidR="00763F3B">
              <w:rPr>
                <w:rFonts w:ascii="Arial Narrow" w:hAnsi="Arial Narrow" w:cs="Arial"/>
                <w:sz w:val="22"/>
                <w:szCs w:val="22"/>
                <w:lang w:val="es-ES" w:eastAsia="en-US"/>
              </w:rPr>
              <w:t xml:space="preserve">a </w:t>
            </w:r>
            <w:proofErr w:type="spellStart"/>
            <w:r w:rsidR="00763F3B">
              <w:rPr>
                <w:rFonts w:ascii="Arial Narrow" w:hAnsi="Arial Narrow" w:cs="Arial"/>
                <w:sz w:val="22"/>
                <w:szCs w:val="22"/>
                <w:lang w:val="es-ES" w:eastAsia="en-US"/>
              </w:rPr>
              <w:t>Bienestarina</w:t>
            </w:r>
            <w:proofErr w:type="spellEnd"/>
            <w:r w:rsidR="00763F3B">
              <w:rPr>
                <w:rFonts w:ascii="Arial Narrow" w:hAnsi="Arial Narrow" w:cs="Arial"/>
                <w:sz w:val="22"/>
                <w:szCs w:val="22"/>
                <w:lang w:val="es-ES" w:eastAsia="en-US"/>
              </w:rPr>
              <w:t xml:space="preserve"> es el programa Bandera del ICBF para NNA de nuestros</w:t>
            </w:r>
            <w:r w:rsidR="00151A28">
              <w:rPr>
                <w:rFonts w:ascii="Arial Narrow" w:hAnsi="Arial Narrow" w:cs="Arial"/>
                <w:sz w:val="22"/>
                <w:szCs w:val="22"/>
                <w:lang w:val="es-ES" w:eastAsia="en-US"/>
              </w:rPr>
              <w:t xml:space="preserve"> programas. </w:t>
            </w:r>
          </w:p>
          <w:p w:rsidR="00763F3B" w:rsidRDefault="00151A28" w:rsidP="00F657E1">
            <w:pPr>
              <w:spacing w:after="200"/>
              <w:jc w:val="both"/>
              <w:rPr>
                <w:rFonts w:ascii="Arial Narrow" w:hAnsi="Arial Narrow" w:cs="Arial"/>
                <w:sz w:val="22"/>
                <w:szCs w:val="22"/>
                <w:lang w:val="es-ES" w:eastAsia="en-US"/>
              </w:rPr>
            </w:pPr>
            <w:r>
              <w:rPr>
                <w:rFonts w:ascii="Arial Narrow" w:hAnsi="Arial Narrow" w:cs="Arial"/>
                <w:sz w:val="22"/>
                <w:szCs w:val="22"/>
                <w:lang w:val="es-ES" w:eastAsia="en-US"/>
              </w:rPr>
              <w:t>Se muestran</w:t>
            </w:r>
            <w:r w:rsidR="00763F3B">
              <w:rPr>
                <w:rFonts w:ascii="Arial Narrow" w:hAnsi="Arial Narrow" w:cs="Arial"/>
                <w:sz w:val="22"/>
                <w:szCs w:val="22"/>
                <w:lang w:val="es-ES" w:eastAsia="en-US"/>
              </w:rPr>
              <w:t xml:space="preserve"> estadísticas de las peticiones que llegan al Centro Zonal diariamente, comentando que en el </w:t>
            </w:r>
            <w:r>
              <w:rPr>
                <w:rFonts w:ascii="Arial Narrow" w:hAnsi="Arial Narrow" w:cs="Arial"/>
                <w:sz w:val="22"/>
                <w:szCs w:val="22"/>
                <w:lang w:val="es-ES" w:eastAsia="en-US"/>
              </w:rPr>
              <w:t>Área</w:t>
            </w:r>
            <w:r w:rsidR="00763F3B">
              <w:rPr>
                <w:rFonts w:ascii="Arial Narrow" w:hAnsi="Arial Narrow" w:cs="Arial"/>
                <w:sz w:val="22"/>
                <w:szCs w:val="22"/>
                <w:lang w:val="es-ES" w:eastAsia="en-US"/>
              </w:rPr>
              <w:t xml:space="preserve"> Extraprocesal es donde hay más demanda de nuestros usuarios.  Hasta el día de ayer 1.201 personas han llegado a solicitar el servicio en el Centro Zonal, aunque existen agendas ocultas donde los usuarios no cuentan las cosas.  </w:t>
            </w:r>
          </w:p>
          <w:p w:rsidR="00C258D6" w:rsidRDefault="00763F3B" w:rsidP="00F657E1">
            <w:pPr>
              <w:spacing w:after="200"/>
              <w:jc w:val="both"/>
              <w:rPr>
                <w:rFonts w:ascii="Arial Narrow" w:hAnsi="Arial Narrow" w:cs="Arial"/>
                <w:sz w:val="22"/>
                <w:szCs w:val="22"/>
                <w:lang w:val="es-ES" w:eastAsia="en-US"/>
              </w:rPr>
            </w:pPr>
            <w:r>
              <w:rPr>
                <w:rFonts w:ascii="Arial Narrow" w:hAnsi="Arial Narrow" w:cs="Arial"/>
                <w:sz w:val="22"/>
                <w:szCs w:val="22"/>
                <w:lang w:val="es-ES" w:eastAsia="en-US"/>
              </w:rPr>
              <w:t>Cuenta que hay muchos sitios virtuales que los NNA están utilizando desde su hogar sin salir de sus casas como por ejemplo Skype, Facebook</w:t>
            </w:r>
            <w:r w:rsidR="001C1BD4">
              <w:rPr>
                <w:rFonts w:ascii="Arial Narrow" w:hAnsi="Arial Narrow" w:cs="Arial"/>
                <w:sz w:val="22"/>
                <w:szCs w:val="22"/>
                <w:lang w:val="es-ES" w:eastAsia="en-US"/>
              </w:rPr>
              <w:t xml:space="preserve"> y otros.  Por lo tanto los padres deben estar pendientes de sus hijos.  Deben </w:t>
            </w:r>
            <w:r w:rsidR="00151A28">
              <w:rPr>
                <w:rFonts w:ascii="Arial Narrow" w:hAnsi="Arial Narrow" w:cs="Arial"/>
                <w:sz w:val="22"/>
                <w:szCs w:val="22"/>
                <w:lang w:val="es-ES" w:eastAsia="en-US"/>
              </w:rPr>
              <w:t>expresarles</w:t>
            </w:r>
            <w:r w:rsidR="001C1BD4">
              <w:rPr>
                <w:rFonts w:ascii="Arial Narrow" w:hAnsi="Arial Narrow" w:cs="Arial"/>
                <w:sz w:val="22"/>
                <w:szCs w:val="22"/>
                <w:lang w:val="es-ES" w:eastAsia="en-US"/>
              </w:rPr>
              <w:t xml:space="preserve"> a sus hijos amor mediante el abrazo, los besos, los cuidados diarios especialmente antes de los 7 años.</w:t>
            </w:r>
          </w:p>
          <w:p w:rsidR="001C1BD4" w:rsidRDefault="001C1BD4" w:rsidP="00F657E1">
            <w:pPr>
              <w:spacing w:after="200"/>
              <w:jc w:val="both"/>
              <w:rPr>
                <w:rFonts w:ascii="Arial Narrow" w:hAnsi="Arial Narrow" w:cs="Arial"/>
                <w:sz w:val="22"/>
                <w:szCs w:val="22"/>
                <w:lang w:val="es-ES" w:eastAsia="en-US"/>
              </w:rPr>
            </w:pPr>
          </w:p>
          <w:p w:rsidR="001C1BD4" w:rsidRPr="0007657A" w:rsidRDefault="001C1BD4" w:rsidP="00F657E1">
            <w:pPr>
              <w:spacing w:after="200"/>
              <w:jc w:val="both"/>
              <w:rPr>
                <w:rFonts w:ascii="Arial Narrow" w:hAnsi="Arial Narrow" w:cs="Arial"/>
                <w:sz w:val="22"/>
                <w:szCs w:val="22"/>
                <w:lang w:val="es-ES" w:eastAsia="en-US"/>
              </w:rPr>
            </w:pPr>
          </w:p>
          <w:p w:rsidR="00AB47FE" w:rsidRDefault="00AB47FE" w:rsidP="00F657E1">
            <w:pPr>
              <w:spacing w:after="200"/>
              <w:jc w:val="both"/>
              <w:rPr>
                <w:rFonts w:ascii="Arial Narrow" w:hAnsi="Arial Narrow" w:cs="Arial"/>
                <w:b/>
                <w:sz w:val="22"/>
                <w:szCs w:val="22"/>
                <w:lang w:val="es-ES" w:eastAsia="en-US"/>
              </w:rPr>
            </w:pPr>
          </w:p>
          <w:p w:rsidR="00285060" w:rsidRDefault="001C1BD4" w:rsidP="00F657E1">
            <w:pPr>
              <w:spacing w:after="200"/>
              <w:jc w:val="both"/>
              <w:rPr>
                <w:rFonts w:ascii="Arial Narrow" w:hAnsi="Arial Narrow" w:cs="Arial"/>
                <w:sz w:val="22"/>
                <w:szCs w:val="22"/>
                <w:lang w:val="es-ES" w:eastAsia="en-US"/>
              </w:rPr>
            </w:pPr>
            <w:r>
              <w:rPr>
                <w:rFonts w:ascii="Arial Narrow" w:hAnsi="Arial Narrow" w:cs="Arial"/>
                <w:b/>
                <w:sz w:val="22"/>
                <w:szCs w:val="22"/>
                <w:lang w:val="es-ES" w:eastAsia="en-US"/>
              </w:rPr>
              <w:t xml:space="preserve">2-  </w:t>
            </w:r>
            <w:r>
              <w:rPr>
                <w:rFonts w:ascii="Arial Narrow" w:hAnsi="Arial Narrow" w:cs="Arial"/>
                <w:sz w:val="22"/>
                <w:szCs w:val="22"/>
                <w:lang w:val="es-ES" w:eastAsia="en-US"/>
              </w:rPr>
              <w:t xml:space="preserve">Informe </w:t>
            </w:r>
            <w:proofErr w:type="spellStart"/>
            <w:r>
              <w:rPr>
                <w:rFonts w:ascii="Arial Narrow" w:hAnsi="Arial Narrow" w:cs="Arial"/>
                <w:sz w:val="22"/>
                <w:szCs w:val="22"/>
                <w:lang w:val="es-ES" w:eastAsia="en-US"/>
              </w:rPr>
              <w:t>Bienestarina</w:t>
            </w:r>
            <w:proofErr w:type="spellEnd"/>
            <w:r w:rsidR="00B17EB4">
              <w:rPr>
                <w:rFonts w:ascii="Arial Narrow" w:hAnsi="Arial Narrow" w:cs="Arial"/>
                <w:sz w:val="22"/>
                <w:szCs w:val="22"/>
                <w:lang w:val="es-ES" w:eastAsia="en-US"/>
              </w:rPr>
              <w:t>: Exponente</w:t>
            </w:r>
            <w:r>
              <w:rPr>
                <w:rFonts w:ascii="Arial Narrow" w:hAnsi="Arial Narrow" w:cs="Arial"/>
                <w:sz w:val="22"/>
                <w:szCs w:val="22"/>
                <w:lang w:val="es-ES" w:eastAsia="en-US"/>
              </w:rPr>
              <w:t xml:space="preserve"> Doctora Martha </w:t>
            </w:r>
            <w:r w:rsidR="00B17EB4">
              <w:rPr>
                <w:rFonts w:ascii="Arial Narrow" w:hAnsi="Arial Narrow" w:cs="Arial"/>
                <w:sz w:val="22"/>
                <w:szCs w:val="22"/>
                <w:lang w:val="es-ES" w:eastAsia="en-US"/>
              </w:rPr>
              <w:t>Alvarez,</w:t>
            </w:r>
            <w:r>
              <w:rPr>
                <w:rFonts w:ascii="Arial Narrow" w:hAnsi="Arial Narrow" w:cs="Arial"/>
                <w:sz w:val="22"/>
                <w:szCs w:val="22"/>
                <w:lang w:val="es-ES" w:eastAsia="en-US"/>
              </w:rPr>
              <w:t xml:space="preserve"> Nutricionista del programa de Ciclos de Vida del Centro Zonal Suba.</w:t>
            </w:r>
          </w:p>
          <w:p w:rsidR="00285060" w:rsidRDefault="001C1BD4" w:rsidP="00F657E1">
            <w:pPr>
              <w:spacing w:after="200"/>
              <w:jc w:val="both"/>
              <w:rPr>
                <w:rFonts w:ascii="Arial Narrow" w:hAnsi="Arial Narrow" w:cs="Arial"/>
                <w:sz w:val="22"/>
                <w:szCs w:val="22"/>
                <w:lang w:val="es-ES" w:eastAsia="en-US"/>
              </w:rPr>
            </w:pPr>
            <w:r>
              <w:rPr>
                <w:rFonts w:ascii="Arial Narrow" w:hAnsi="Arial Narrow" w:cs="Arial"/>
                <w:sz w:val="22"/>
                <w:szCs w:val="22"/>
                <w:lang w:val="es-ES" w:eastAsia="en-US"/>
              </w:rPr>
              <w:t xml:space="preserve">En Suba no hay convenio para entrega de la </w:t>
            </w:r>
            <w:proofErr w:type="spellStart"/>
            <w:r>
              <w:rPr>
                <w:rFonts w:ascii="Arial Narrow" w:hAnsi="Arial Narrow" w:cs="Arial"/>
                <w:sz w:val="22"/>
                <w:szCs w:val="22"/>
                <w:lang w:val="es-ES" w:eastAsia="en-US"/>
              </w:rPr>
              <w:t>Bienestarina</w:t>
            </w:r>
            <w:proofErr w:type="spellEnd"/>
            <w:r>
              <w:rPr>
                <w:rFonts w:ascii="Arial Narrow" w:hAnsi="Arial Narrow" w:cs="Arial"/>
                <w:sz w:val="22"/>
                <w:szCs w:val="22"/>
                <w:lang w:val="es-ES" w:eastAsia="en-US"/>
              </w:rPr>
              <w:t xml:space="preserve">.  La </w:t>
            </w:r>
            <w:proofErr w:type="spellStart"/>
            <w:r>
              <w:rPr>
                <w:rFonts w:ascii="Arial Narrow" w:hAnsi="Arial Narrow" w:cs="Arial"/>
                <w:sz w:val="22"/>
                <w:szCs w:val="22"/>
                <w:lang w:val="es-ES" w:eastAsia="en-US"/>
              </w:rPr>
              <w:t>Bienestarina</w:t>
            </w:r>
            <w:proofErr w:type="spellEnd"/>
            <w:r>
              <w:rPr>
                <w:rFonts w:ascii="Arial Narrow" w:hAnsi="Arial Narrow" w:cs="Arial"/>
                <w:sz w:val="22"/>
                <w:szCs w:val="22"/>
                <w:lang w:val="es-ES" w:eastAsia="en-US"/>
              </w:rPr>
              <w:t xml:space="preserve"> se entrega desde el año 1976. Actualmente la </w:t>
            </w:r>
            <w:proofErr w:type="spellStart"/>
            <w:r>
              <w:rPr>
                <w:rFonts w:ascii="Arial Narrow" w:hAnsi="Arial Narrow" w:cs="Arial"/>
                <w:sz w:val="22"/>
                <w:szCs w:val="22"/>
                <w:lang w:val="es-ES" w:eastAsia="en-US"/>
              </w:rPr>
              <w:t>Bienestarina</w:t>
            </w:r>
            <w:proofErr w:type="spellEnd"/>
            <w:r>
              <w:rPr>
                <w:rFonts w:ascii="Arial Narrow" w:hAnsi="Arial Narrow" w:cs="Arial"/>
                <w:sz w:val="22"/>
                <w:szCs w:val="22"/>
                <w:lang w:val="es-ES" w:eastAsia="en-US"/>
              </w:rPr>
              <w:t xml:space="preserve"> contiene </w:t>
            </w:r>
            <w:r w:rsidR="00BB2B01">
              <w:rPr>
                <w:rFonts w:ascii="Arial Narrow" w:hAnsi="Arial Narrow" w:cs="Arial"/>
                <w:sz w:val="22"/>
                <w:szCs w:val="22"/>
                <w:lang w:val="es-ES" w:eastAsia="en-US"/>
              </w:rPr>
              <w:t>Ácidos</w:t>
            </w:r>
            <w:r>
              <w:rPr>
                <w:rFonts w:ascii="Arial Narrow" w:hAnsi="Arial Narrow" w:cs="Arial"/>
                <w:sz w:val="22"/>
                <w:szCs w:val="22"/>
                <w:lang w:val="es-ES" w:eastAsia="en-US"/>
              </w:rPr>
              <w:t xml:space="preserve"> y </w:t>
            </w:r>
            <w:r w:rsidR="00BB2B01">
              <w:rPr>
                <w:rFonts w:ascii="Arial Narrow" w:hAnsi="Arial Narrow" w:cs="Arial"/>
                <w:sz w:val="22"/>
                <w:szCs w:val="22"/>
                <w:lang w:val="es-ES" w:eastAsia="en-US"/>
              </w:rPr>
              <w:t>más</w:t>
            </w:r>
            <w:r>
              <w:rPr>
                <w:rFonts w:ascii="Arial Narrow" w:hAnsi="Arial Narrow" w:cs="Arial"/>
                <w:sz w:val="22"/>
                <w:szCs w:val="22"/>
                <w:lang w:val="es-ES" w:eastAsia="en-US"/>
              </w:rPr>
              <w:t xml:space="preserve"> Nutrientes, por lo cual se llama </w:t>
            </w:r>
            <w:proofErr w:type="spellStart"/>
            <w:r>
              <w:rPr>
                <w:rFonts w:ascii="Arial Narrow" w:hAnsi="Arial Narrow" w:cs="Arial"/>
                <w:sz w:val="22"/>
                <w:szCs w:val="22"/>
                <w:lang w:val="es-ES" w:eastAsia="en-US"/>
              </w:rPr>
              <w:t>Bienestarina</w:t>
            </w:r>
            <w:proofErr w:type="spellEnd"/>
            <w:r>
              <w:rPr>
                <w:rFonts w:ascii="Arial Narrow" w:hAnsi="Arial Narrow" w:cs="Arial"/>
                <w:sz w:val="22"/>
                <w:szCs w:val="22"/>
                <w:lang w:val="es-ES" w:eastAsia="en-US"/>
              </w:rPr>
              <w:t xml:space="preserve"> </w:t>
            </w:r>
            <w:r w:rsidR="00151A28">
              <w:rPr>
                <w:rFonts w:ascii="Arial Narrow" w:hAnsi="Arial Narrow" w:cs="Arial"/>
                <w:sz w:val="22"/>
                <w:szCs w:val="22"/>
                <w:lang w:val="es-ES" w:eastAsia="en-US"/>
              </w:rPr>
              <w:t>Más</w:t>
            </w:r>
            <w:r>
              <w:rPr>
                <w:rFonts w:ascii="Arial Narrow" w:hAnsi="Arial Narrow" w:cs="Arial"/>
                <w:sz w:val="22"/>
                <w:szCs w:val="22"/>
                <w:lang w:val="es-ES" w:eastAsia="en-US"/>
              </w:rPr>
              <w:t>.  Las Plantas que la producen son la Planta de Cartago y la de Sabanalarga</w:t>
            </w:r>
            <w:r w:rsidR="00BB2B01">
              <w:rPr>
                <w:rFonts w:ascii="Arial Narrow" w:hAnsi="Arial Narrow" w:cs="Arial"/>
                <w:sz w:val="22"/>
                <w:szCs w:val="22"/>
                <w:lang w:val="es-ES" w:eastAsia="en-US"/>
              </w:rPr>
              <w:t>.  Actualmente existen 60 puntos de distribución.</w:t>
            </w:r>
            <w:r>
              <w:rPr>
                <w:rFonts w:ascii="Arial Narrow" w:hAnsi="Arial Narrow" w:cs="Arial"/>
                <w:sz w:val="22"/>
                <w:szCs w:val="22"/>
                <w:lang w:val="es-ES" w:eastAsia="en-US"/>
              </w:rPr>
              <w:t xml:space="preserve"> </w:t>
            </w:r>
            <w:r w:rsidR="00BB2B01">
              <w:rPr>
                <w:rFonts w:ascii="Arial Narrow" w:hAnsi="Arial Narrow" w:cs="Arial"/>
                <w:sz w:val="22"/>
                <w:szCs w:val="22"/>
                <w:lang w:val="es-ES" w:eastAsia="en-US"/>
              </w:rPr>
              <w:t xml:space="preserve"> La Dra. Martha c</w:t>
            </w:r>
            <w:r>
              <w:rPr>
                <w:rFonts w:ascii="Arial Narrow" w:hAnsi="Arial Narrow" w:cs="Arial"/>
                <w:sz w:val="22"/>
                <w:szCs w:val="22"/>
                <w:lang w:val="es-ES" w:eastAsia="en-US"/>
              </w:rPr>
              <w:t xml:space="preserve">omenta que la </w:t>
            </w:r>
            <w:proofErr w:type="spellStart"/>
            <w:r>
              <w:rPr>
                <w:rFonts w:ascii="Arial Narrow" w:hAnsi="Arial Narrow" w:cs="Arial"/>
                <w:sz w:val="22"/>
                <w:szCs w:val="22"/>
                <w:lang w:val="es-ES" w:eastAsia="en-US"/>
              </w:rPr>
              <w:t>Bienestarina</w:t>
            </w:r>
            <w:proofErr w:type="spellEnd"/>
            <w:r>
              <w:rPr>
                <w:rFonts w:ascii="Arial Narrow" w:hAnsi="Arial Narrow" w:cs="Arial"/>
                <w:sz w:val="22"/>
                <w:szCs w:val="22"/>
                <w:lang w:val="es-ES" w:eastAsia="en-US"/>
              </w:rPr>
              <w:t xml:space="preserve"> no es para engordar a los niños como se piensa, sino que es un complemento alimenticio de la dieta diaria de </w:t>
            </w:r>
            <w:r w:rsidR="00BB2B01">
              <w:rPr>
                <w:rFonts w:ascii="Arial Narrow" w:hAnsi="Arial Narrow" w:cs="Arial"/>
                <w:sz w:val="22"/>
                <w:szCs w:val="22"/>
                <w:lang w:val="es-ES" w:eastAsia="en-US"/>
              </w:rPr>
              <w:t>Niños,</w:t>
            </w:r>
            <w:r>
              <w:rPr>
                <w:rFonts w:ascii="Arial Narrow" w:hAnsi="Arial Narrow" w:cs="Arial"/>
                <w:sz w:val="22"/>
                <w:szCs w:val="22"/>
                <w:lang w:val="es-ES" w:eastAsia="en-US"/>
              </w:rPr>
              <w:t xml:space="preserve"> Niñas y Adolescentes aumentando sus defensas</w:t>
            </w:r>
            <w:r w:rsidR="00BB2B01">
              <w:rPr>
                <w:rFonts w:ascii="Arial Narrow" w:hAnsi="Arial Narrow" w:cs="Arial"/>
                <w:sz w:val="22"/>
                <w:szCs w:val="22"/>
                <w:lang w:val="es-ES" w:eastAsia="en-US"/>
              </w:rPr>
              <w:t xml:space="preserve">.  Esta </w:t>
            </w:r>
            <w:proofErr w:type="spellStart"/>
            <w:r w:rsidR="00BB2B01">
              <w:rPr>
                <w:rFonts w:ascii="Arial Narrow" w:hAnsi="Arial Narrow" w:cs="Arial"/>
                <w:sz w:val="22"/>
                <w:szCs w:val="22"/>
                <w:lang w:val="es-ES" w:eastAsia="en-US"/>
              </w:rPr>
              <w:t>Bienestarina</w:t>
            </w:r>
            <w:proofErr w:type="spellEnd"/>
            <w:r w:rsidR="00BB2B01">
              <w:rPr>
                <w:rFonts w:ascii="Arial Narrow" w:hAnsi="Arial Narrow" w:cs="Arial"/>
                <w:sz w:val="22"/>
                <w:szCs w:val="22"/>
                <w:lang w:val="es-ES" w:eastAsia="en-US"/>
              </w:rPr>
              <w:t xml:space="preserve"> se reparte gratuitamente a los usuarios de nuestros programas.</w:t>
            </w:r>
            <w:r w:rsidR="00141839">
              <w:rPr>
                <w:rFonts w:ascii="Arial Narrow" w:hAnsi="Arial Narrow" w:cs="Arial"/>
                <w:sz w:val="22"/>
                <w:szCs w:val="22"/>
                <w:lang w:val="es-ES" w:eastAsia="en-US"/>
              </w:rPr>
              <w:t xml:space="preserve">  El programa DIA ya se acabó.</w:t>
            </w:r>
          </w:p>
          <w:p w:rsidR="00141839" w:rsidRDefault="00141839" w:rsidP="00F657E1">
            <w:pPr>
              <w:spacing w:after="200"/>
              <w:jc w:val="both"/>
              <w:rPr>
                <w:rFonts w:ascii="Arial Narrow" w:hAnsi="Arial Narrow" w:cs="Arial"/>
                <w:sz w:val="22"/>
                <w:szCs w:val="22"/>
                <w:lang w:val="es-ES" w:eastAsia="en-US"/>
              </w:rPr>
            </w:pPr>
            <w:r w:rsidRPr="00141839">
              <w:rPr>
                <w:rFonts w:ascii="Arial Narrow" w:hAnsi="Arial Narrow" w:cs="Arial"/>
                <w:b/>
                <w:sz w:val="22"/>
                <w:szCs w:val="22"/>
                <w:lang w:val="es-ES" w:eastAsia="en-US"/>
              </w:rPr>
              <w:t xml:space="preserve">3- </w:t>
            </w:r>
            <w:r>
              <w:rPr>
                <w:rFonts w:ascii="Arial Narrow" w:hAnsi="Arial Narrow" w:cs="Arial"/>
                <w:b/>
                <w:sz w:val="22"/>
                <w:szCs w:val="22"/>
                <w:lang w:val="es-ES" w:eastAsia="en-US"/>
              </w:rPr>
              <w:t xml:space="preserve"> </w:t>
            </w:r>
            <w:r w:rsidR="00151A28">
              <w:rPr>
                <w:rFonts w:ascii="Arial Narrow" w:hAnsi="Arial Narrow" w:cs="Arial"/>
                <w:sz w:val="22"/>
                <w:szCs w:val="22"/>
                <w:lang w:val="es-ES" w:eastAsia="en-US"/>
              </w:rPr>
              <w:t>Club Amigó</w:t>
            </w:r>
            <w:r>
              <w:rPr>
                <w:rFonts w:ascii="Arial Narrow" w:hAnsi="Arial Narrow" w:cs="Arial"/>
                <w:sz w:val="22"/>
                <w:szCs w:val="22"/>
                <w:lang w:val="es-ES" w:eastAsia="en-US"/>
              </w:rPr>
              <w:t xml:space="preserve">:   Coordinadora Erika Castellanos. </w:t>
            </w:r>
          </w:p>
          <w:p w:rsidR="004858BC" w:rsidRDefault="00141839" w:rsidP="00F657E1">
            <w:pPr>
              <w:spacing w:after="200"/>
              <w:jc w:val="both"/>
              <w:rPr>
                <w:rFonts w:ascii="Arial Narrow" w:hAnsi="Arial Narrow" w:cs="Arial"/>
                <w:sz w:val="22"/>
                <w:szCs w:val="22"/>
                <w:lang w:val="es-ES" w:eastAsia="en-US"/>
              </w:rPr>
            </w:pPr>
            <w:r>
              <w:rPr>
                <w:rFonts w:ascii="Arial Narrow" w:hAnsi="Arial Narrow" w:cs="Arial"/>
                <w:sz w:val="22"/>
                <w:szCs w:val="22"/>
                <w:lang w:val="es-ES" w:eastAsia="en-US"/>
              </w:rPr>
              <w:t xml:space="preserve">Programa externado dirigido por los Terciarios Capuchinos y el ICBF. Atiende NNA escolarizados en jornada continua y alterna con el fin de no afectar el horario escolar de los NNA.  </w:t>
            </w:r>
            <w:r w:rsidR="00151A28">
              <w:rPr>
                <w:rFonts w:ascii="Arial Narrow" w:hAnsi="Arial Narrow" w:cs="Arial"/>
                <w:sz w:val="22"/>
                <w:szCs w:val="22"/>
                <w:lang w:val="es-ES" w:eastAsia="en-US"/>
              </w:rPr>
              <w:t>Se atiende Niñez de 7 a 10 años,</w:t>
            </w:r>
            <w:r>
              <w:rPr>
                <w:rFonts w:ascii="Arial Narrow" w:hAnsi="Arial Narrow" w:cs="Arial"/>
                <w:sz w:val="22"/>
                <w:szCs w:val="22"/>
                <w:lang w:val="es-ES" w:eastAsia="en-US"/>
              </w:rPr>
              <w:t xml:space="preserve"> </w:t>
            </w:r>
            <w:r w:rsidR="00727839">
              <w:rPr>
                <w:rFonts w:ascii="Arial Narrow" w:hAnsi="Arial Narrow" w:cs="Arial"/>
                <w:sz w:val="22"/>
                <w:szCs w:val="22"/>
                <w:lang w:val="es-ES" w:eastAsia="en-US"/>
              </w:rPr>
              <w:t>Pre adolescencia</w:t>
            </w:r>
            <w:r>
              <w:rPr>
                <w:rFonts w:ascii="Arial Narrow" w:hAnsi="Arial Narrow" w:cs="Arial"/>
                <w:sz w:val="22"/>
                <w:szCs w:val="22"/>
                <w:lang w:val="es-ES" w:eastAsia="en-US"/>
              </w:rPr>
              <w:t xml:space="preserve"> de 11 a 13 años y Adolescencia de 14 a 18 </w:t>
            </w:r>
            <w:r w:rsidR="00B17EB4">
              <w:rPr>
                <w:rFonts w:ascii="Arial Narrow" w:hAnsi="Arial Narrow" w:cs="Arial"/>
                <w:sz w:val="22"/>
                <w:szCs w:val="22"/>
                <w:lang w:val="es-ES" w:eastAsia="en-US"/>
              </w:rPr>
              <w:t>años,</w:t>
            </w:r>
            <w:r w:rsidR="004858BC">
              <w:rPr>
                <w:rFonts w:ascii="Arial Narrow" w:hAnsi="Arial Narrow" w:cs="Arial"/>
                <w:sz w:val="22"/>
                <w:szCs w:val="22"/>
                <w:lang w:val="es-ES" w:eastAsia="en-US"/>
              </w:rPr>
              <w:t xml:space="preserve"> en un horario de Lunes a Viernes de 8 a 5 pm. </w:t>
            </w:r>
            <w:r>
              <w:rPr>
                <w:rFonts w:ascii="Arial Narrow" w:hAnsi="Arial Narrow" w:cs="Arial"/>
                <w:sz w:val="22"/>
                <w:szCs w:val="22"/>
                <w:lang w:val="es-ES" w:eastAsia="en-US"/>
              </w:rPr>
              <w:t xml:space="preserve">  Club Amigo está desarrollando sus actividades en compañía con una Cartilla que se llama Proyecto de Vida, la cual es trabajada por cada usuario de la Institución</w:t>
            </w:r>
            <w:r w:rsidR="004858BC">
              <w:rPr>
                <w:rFonts w:ascii="Arial Narrow" w:hAnsi="Arial Narrow" w:cs="Arial"/>
                <w:sz w:val="22"/>
                <w:szCs w:val="22"/>
                <w:lang w:val="es-ES" w:eastAsia="en-US"/>
              </w:rPr>
              <w:t xml:space="preserve"> con el fin del</w:t>
            </w:r>
            <w:r>
              <w:rPr>
                <w:rFonts w:ascii="Arial Narrow" w:hAnsi="Arial Narrow" w:cs="Arial"/>
                <w:sz w:val="22"/>
                <w:szCs w:val="22"/>
                <w:lang w:val="es-ES" w:eastAsia="en-US"/>
              </w:rPr>
              <w:t xml:space="preserve"> fortalecimiento de valores en cada uno.</w:t>
            </w:r>
            <w:r w:rsidR="004858BC">
              <w:rPr>
                <w:rFonts w:ascii="Arial Narrow" w:hAnsi="Arial Narrow" w:cs="Arial"/>
                <w:sz w:val="22"/>
                <w:szCs w:val="22"/>
                <w:lang w:val="es-ES" w:eastAsia="en-US"/>
              </w:rPr>
              <w:t xml:space="preserve">  La mayoría de las personas se acercan a la Institución debido a que son familias monoparentales o familias compuestas donde los NNA tienen comportamientos inadecuados para su edad.   C</w:t>
            </w:r>
            <w:r w:rsidR="00727839">
              <w:rPr>
                <w:rFonts w:ascii="Arial Narrow" w:hAnsi="Arial Narrow" w:cs="Arial"/>
                <w:sz w:val="22"/>
                <w:szCs w:val="22"/>
                <w:lang w:val="es-ES" w:eastAsia="en-US"/>
              </w:rPr>
              <w:t>uando el NNA llega al Club Amigó</w:t>
            </w:r>
            <w:r w:rsidR="004858BC">
              <w:rPr>
                <w:rFonts w:ascii="Arial Narrow" w:hAnsi="Arial Narrow" w:cs="Arial"/>
                <w:sz w:val="22"/>
                <w:szCs w:val="22"/>
                <w:lang w:val="es-ES" w:eastAsia="en-US"/>
              </w:rPr>
              <w:t xml:space="preserve"> se le exige que debe realizar tareas enseñándoles a ser responsable.  Igualmente se les enseña procesos de Inclusión y procesos familiares.  </w:t>
            </w:r>
          </w:p>
          <w:p w:rsidR="004858BC" w:rsidRDefault="00151A28" w:rsidP="00F657E1">
            <w:pPr>
              <w:spacing w:after="200"/>
              <w:jc w:val="both"/>
              <w:rPr>
                <w:rFonts w:ascii="Arial Narrow" w:hAnsi="Arial Narrow" w:cs="Arial"/>
                <w:sz w:val="22"/>
                <w:szCs w:val="22"/>
                <w:lang w:val="es-ES" w:eastAsia="en-US"/>
              </w:rPr>
            </w:pPr>
            <w:r>
              <w:rPr>
                <w:rFonts w:ascii="Arial Narrow" w:hAnsi="Arial Narrow" w:cs="Arial"/>
                <w:b/>
                <w:sz w:val="22"/>
                <w:szCs w:val="22"/>
                <w:lang w:val="es-ES" w:eastAsia="en-US"/>
              </w:rPr>
              <w:t>5</w:t>
            </w:r>
            <w:r w:rsidR="00360E14" w:rsidRPr="00360E14">
              <w:rPr>
                <w:rFonts w:ascii="Arial Narrow" w:hAnsi="Arial Narrow" w:cs="Arial"/>
                <w:b/>
                <w:sz w:val="22"/>
                <w:szCs w:val="22"/>
                <w:lang w:val="es-ES" w:eastAsia="en-US"/>
              </w:rPr>
              <w:t>-</w:t>
            </w:r>
            <w:r w:rsidR="00360E14">
              <w:rPr>
                <w:rFonts w:ascii="Arial Narrow" w:hAnsi="Arial Narrow" w:cs="Arial"/>
                <w:b/>
                <w:sz w:val="22"/>
                <w:szCs w:val="22"/>
                <w:lang w:val="es-ES" w:eastAsia="en-US"/>
              </w:rPr>
              <w:t xml:space="preserve">  </w:t>
            </w:r>
            <w:r w:rsidR="00360E14">
              <w:rPr>
                <w:rFonts w:ascii="Arial Narrow" w:hAnsi="Arial Narrow" w:cs="Arial"/>
                <w:sz w:val="22"/>
                <w:szCs w:val="22"/>
                <w:lang w:val="es-ES" w:eastAsia="en-US"/>
              </w:rPr>
              <w:t xml:space="preserve">Compensar:  </w:t>
            </w:r>
            <w:r w:rsidR="00344D0E">
              <w:rPr>
                <w:rFonts w:ascii="Arial Narrow" w:hAnsi="Arial Narrow" w:cs="Arial"/>
                <w:sz w:val="22"/>
                <w:szCs w:val="22"/>
                <w:lang w:val="es-ES" w:eastAsia="en-US"/>
              </w:rPr>
              <w:t xml:space="preserve"> Claudia Sanchez-Gestora de este Convenio </w:t>
            </w:r>
          </w:p>
          <w:p w:rsidR="00344D0E" w:rsidRDefault="00344D0E" w:rsidP="00F657E1">
            <w:pPr>
              <w:spacing w:after="200"/>
              <w:jc w:val="both"/>
              <w:rPr>
                <w:rFonts w:ascii="Arial Narrow" w:hAnsi="Arial Narrow" w:cs="Arial"/>
                <w:sz w:val="22"/>
                <w:szCs w:val="22"/>
                <w:lang w:val="es-ES" w:eastAsia="en-US"/>
              </w:rPr>
            </w:pPr>
            <w:r>
              <w:rPr>
                <w:rFonts w:ascii="Arial Narrow" w:hAnsi="Arial Narrow" w:cs="Arial"/>
                <w:sz w:val="22"/>
                <w:szCs w:val="22"/>
                <w:lang w:val="es-ES" w:eastAsia="en-US"/>
              </w:rPr>
              <w:t xml:space="preserve">Desde el año 2005 existe el convenio entre los Hogares Comunitarios de Bienestar, modalidad Agrupados y Tradicionales; inicialmente era con IFIDRO y ahora es con la CAJA DE COMPENSACION COMPENSAR.  La localidad de Suba es la única que tiene este convenio en Bogotá.  Hace 10 años se tiene este convenio y ahora se amplió a </w:t>
            </w:r>
            <w:proofErr w:type="spellStart"/>
            <w:r>
              <w:rPr>
                <w:rFonts w:ascii="Arial Narrow" w:hAnsi="Arial Narrow" w:cs="Arial"/>
                <w:sz w:val="22"/>
                <w:szCs w:val="22"/>
                <w:lang w:val="es-ES" w:eastAsia="en-US"/>
              </w:rPr>
              <w:t>FAMIs</w:t>
            </w:r>
            <w:proofErr w:type="spellEnd"/>
            <w:r>
              <w:rPr>
                <w:rFonts w:ascii="Arial Narrow" w:hAnsi="Arial Narrow" w:cs="Arial"/>
                <w:sz w:val="22"/>
                <w:szCs w:val="22"/>
                <w:lang w:val="es-ES" w:eastAsia="en-US"/>
              </w:rPr>
              <w:t xml:space="preserve"> con 130 familias.  Compensar esta en Faca, Madrid,  Mosquera y </w:t>
            </w:r>
            <w:r w:rsidR="00727839">
              <w:rPr>
                <w:rFonts w:ascii="Arial Narrow" w:hAnsi="Arial Narrow" w:cs="Arial"/>
                <w:sz w:val="22"/>
                <w:szCs w:val="22"/>
                <w:lang w:val="es-ES" w:eastAsia="en-US"/>
              </w:rPr>
              <w:t>Soacha, prestando</w:t>
            </w:r>
            <w:r>
              <w:rPr>
                <w:rFonts w:ascii="Arial Narrow" w:hAnsi="Arial Narrow" w:cs="Arial"/>
                <w:sz w:val="22"/>
                <w:szCs w:val="22"/>
                <w:lang w:val="es-ES" w:eastAsia="en-US"/>
              </w:rPr>
              <w:t xml:space="preserve"> los servicios de</w:t>
            </w:r>
            <w:r w:rsidR="00B17EB4">
              <w:rPr>
                <w:rFonts w:ascii="Arial Narrow" w:hAnsi="Arial Narrow" w:cs="Arial"/>
                <w:sz w:val="22"/>
                <w:szCs w:val="22"/>
                <w:lang w:val="es-ES" w:eastAsia="en-US"/>
              </w:rPr>
              <w:t>: a</w:t>
            </w:r>
            <w:r w:rsidR="00727839">
              <w:rPr>
                <w:rFonts w:ascii="Arial Narrow" w:hAnsi="Arial Narrow" w:cs="Arial"/>
                <w:sz w:val="22"/>
                <w:szCs w:val="22"/>
                <w:lang w:val="es-ES" w:eastAsia="en-US"/>
              </w:rPr>
              <w:t>) L</w:t>
            </w:r>
            <w:r>
              <w:rPr>
                <w:rFonts w:ascii="Arial Narrow" w:hAnsi="Arial Narrow" w:cs="Arial"/>
                <w:sz w:val="22"/>
                <w:szCs w:val="22"/>
                <w:lang w:val="es-ES" w:eastAsia="en-US"/>
              </w:rPr>
              <w:t xml:space="preserve">udoteca y b) Fundación Niño Jesús.  </w:t>
            </w:r>
          </w:p>
          <w:p w:rsidR="004858BC" w:rsidRDefault="00344D0E" w:rsidP="00F657E1">
            <w:pPr>
              <w:pStyle w:val="Prrafodelista"/>
              <w:numPr>
                <w:ilvl w:val="0"/>
                <w:numId w:val="15"/>
              </w:numPr>
              <w:spacing w:after="200"/>
              <w:jc w:val="both"/>
              <w:rPr>
                <w:rFonts w:ascii="Arial Narrow" w:hAnsi="Arial Narrow" w:cs="Arial"/>
                <w:sz w:val="22"/>
                <w:szCs w:val="22"/>
                <w:lang w:val="es-ES" w:eastAsia="en-US"/>
              </w:rPr>
            </w:pPr>
            <w:r w:rsidRPr="00257FDF">
              <w:rPr>
                <w:rFonts w:ascii="Arial Narrow" w:hAnsi="Arial Narrow" w:cs="Arial"/>
                <w:sz w:val="22"/>
                <w:szCs w:val="22"/>
                <w:lang w:val="es-ES" w:eastAsia="en-US"/>
              </w:rPr>
              <w:t xml:space="preserve"> L</w:t>
            </w:r>
            <w:r w:rsidR="00257FDF">
              <w:rPr>
                <w:rFonts w:ascii="Arial Narrow" w:hAnsi="Arial Narrow" w:cs="Arial"/>
                <w:sz w:val="22"/>
                <w:szCs w:val="22"/>
                <w:lang w:val="es-ES" w:eastAsia="en-US"/>
              </w:rPr>
              <w:t>udoteca itinerante de Suba</w:t>
            </w:r>
            <w:r w:rsidR="00AE1585">
              <w:rPr>
                <w:rFonts w:ascii="Arial Narrow" w:hAnsi="Arial Narrow" w:cs="Arial"/>
                <w:sz w:val="22"/>
                <w:szCs w:val="22"/>
                <w:lang w:val="es-ES" w:eastAsia="en-US"/>
              </w:rPr>
              <w:t>: Madres</w:t>
            </w:r>
            <w:r w:rsidR="00257FDF">
              <w:rPr>
                <w:rFonts w:ascii="Arial Narrow" w:hAnsi="Arial Narrow" w:cs="Arial"/>
                <w:sz w:val="22"/>
                <w:szCs w:val="22"/>
                <w:lang w:val="es-ES" w:eastAsia="en-US"/>
              </w:rPr>
              <w:t xml:space="preserve"> Lactantes y Gestantes del programa FAMI.  Fortalecer actividades pedagógicas con modelos educativos Madre-Hijo y  se realizan charlas.  Nueve (9) profesores visitan el HCB cada mes y se hacen cuatro (4) acompañamientos en el mes. </w:t>
            </w:r>
            <w:r w:rsidRPr="00257FDF">
              <w:rPr>
                <w:rFonts w:ascii="Arial Narrow" w:hAnsi="Arial Narrow" w:cs="Arial"/>
                <w:sz w:val="22"/>
                <w:szCs w:val="22"/>
                <w:lang w:val="es-ES" w:eastAsia="en-US"/>
              </w:rPr>
              <w:t xml:space="preserve"> </w:t>
            </w:r>
            <w:r w:rsidR="009428B2">
              <w:rPr>
                <w:rFonts w:ascii="Arial Narrow" w:hAnsi="Arial Narrow" w:cs="Arial"/>
                <w:sz w:val="22"/>
                <w:szCs w:val="22"/>
                <w:lang w:val="es-ES" w:eastAsia="en-US"/>
              </w:rPr>
              <w:t>Se realizan salida pedagógicas y diferentes actividades.</w:t>
            </w:r>
          </w:p>
          <w:p w:rsidR="00AE1585" w:rsidRPr="00257FDF" w:rsidRDefault="00AE1585" w:rsidP="00F657E1">
            <w:pPr>
              <w:pStyle w:val="Prrafodelista"/>
              <w:numPr>
                <w:ilvl w:val="0"/>
                <w:numId w:val="15"/>
              </w:numPr>
              <w:spacing w:after="200"/>
              <w:jc w:val="both"/>
              <w:rPr>
                <w:rFonts w:ascii="Arial Narrow" w:hAnsi="Arial Narrow" w:cs="Arial"/>
                <w:sz w:val="22"/>
                <w:szCs w:val="22"/>
                <w:lang w:val="es-ES" w:eastAsia="en-US"/>
              </w:rPr>
            </w:pPr>
            <w:r>
              <w:rPr>
                <w:rFonts w:ascii="Arial Narrow" w:hAnsi="Arial Narrow" w:cs="Arial"/>
                <w:sz w:val="22"/>
                <w:szCs w:val="22"/>
                <w:lang w:val="es-ES" w:eastAsia="en-US"/>
              </w:rPr>
              <w:t xml:space="preserve">Fundación Niño Jesús haciendo acompañamiento a Hogares Comunitarios de Bienestar, modalidad Agrupado. Se apoya con una Nutricionista </w:t>
            </w:r>
            <w:r w:rsidR="009428B2">
              <w:rPr>
                <w:rFonts w:ascii="Arial Narrow" w:hAnsi="Arial Narrow" w:cs="Arial"/>
                <w:sz w:val="22"/>
                <w:szCs w:val="22"/>
                <w:lang w:val="es-ES" w:eastAsia="en-US"/>
              </w:rPr>
              <w:t>Especializada,</w:t>
            </w:r>
            <w:r>
              <w:rPr>
                <w:rFonts w:ascii="Arial Narrow" w:hAnsi="Arial Narrow" w:cs="Arial"/>
                <w:sz w:val="22"/>
                <w:szCs w:val="22"/>
                <w:lang w:val="es-ES" w:eastAsia="en-US"/>
              </w:rPr>
              <w:t xml:space="preserve"> atención psicosocial y fortalecimiento educativo para las Madres F</w:t>
            </w:r>
            <w:r w:rsidR="00B17EB4">
              <w:rPr>
                <w:rFonts w:ascii="Arial Narrow" w:hAnsi="Arial Narrow" w:cs="Arial"/>
                <w:sz w:val="22"/>
                <w:szCs w:val="22"/>
                <w:lang w:val="es-ES" w:eastAsia="en-US"/>
              </w:rPr>
              <w:t>AMI</w:t>
            </w:r>
            <w:r w:rsidR="009428B2">
              <w:rPr>
                <w:rFonts w:ascii="Arial Narrow" w:hAnsi="Arial Narrow" w:cs="Arial"/>
                <w:sz w:val="22"/>
                <w:szCs w:val="22"/>
                <w:lang w:val="es-ES" w:eastAsia="en-US"/>
              </w:rPr>
              <w:t xml:space="preserve">, Madres Comunitarias, </w:t>
            </w:r>
            <w:r w:rsidR="00727839">
              <w:rPr>
                <w:rFonts w:ascii="Arial Narrow" w:hAnsi="Arial Narrow" w:cs="Arial"/>
                <w:sz w:val="22"/>
                <w:szCs w:val="22"/>
                <w:lang w:val="es-ES" w:eastAsia="en-US"/>
              </w:rPr>
              <w:t>padres, madres</w:t>
            </w:r>
            <w:r w:rsidR="009428B2">
              <w:rPr>
                <w:rFonts w:ascii="Arial Narrow" w:hAnsi="Arial Narrow" w:cs="Arial"/>
                <w:sz w:val="22"/>
                <w:szCs w:val="22"/>
                <w:lang w:val="es-ES" w:eastAsia="en-US"/>
              </w:rPr>
              <w:t xml:space="preserve"> y/o cuidadores.</w:t>
            </w:r>
            <w:r>
              <w:rPr>
                <w:rFonts w:ascii="Arial Narrow" w:hAnsi="Arial Narrow" w:cs="Arial"/>
                <w:sz w:val="22"/>
                <w:szCs w:val="22"/>
                <w:lang w:val="es-ES" w:eastAsia="en-US"/>
              </w:rPr>
              <w:t xml:space="preserve">  Cada Hogar es dotado de un computador y se les enseña a manejarlo; se apoya con la infraestructura, en lavado de </w:t>
            </w:r>
            <w:r w:rsidR="009428B2">
              <w:rPr>
                <w:rFonts w:ascii="Arial Narrow" w:hAnsi="Arial Narrow" w:cs="Arial"/>
                <w:sz w:val="22"/>
                <w:szCs w:val="22"/>
                <w:lang w:val="es-ES" w:eastAsia="en-US"/>
              </w:rPr>
              <w:t>tanques, en</w:t>
            </w:r>
            <w:r>
              <w:rPr>
                <w:rFonts w:ascii="Arial Narrow" w:hAnsi="Arial Narrow" w:cs="Arial"/>
                <w:sz w:val="22"/>
                <w:szCs w:val="22"/>
                <w:lang w:val="es-ES" w:eastAsia="en-US"/>
              </w:rPr>
              <w:t xml:space="preserve"> </w:t>
            </w:r>
            <w:r w:rsidR="009428B2">
              <w:rPr>
                <w:rFonts w:ascii="Arial Narrow" w:hAnsi="Arial Narrow" w:cs="Arial"/>
                <w:sz w:val="22"/>
                <w:szCs w:val="22"/>
                <w:lang w:val="es-ES" w:eastAsia="en-US"/>
              </w:rPr>
              <w:t>fumigación, en extintores y otros.</w:t>
            </w:r>
            <w:r>
              <w:rPr>
                <w:rFonts w:ascii="Arial Narrow" w:hAnsi="Arial Narrow" w:cs="Arial"/>
                <w:sz w:val="22"/>
                <w:szCs w:val="22"/>
                <w:lang w:val="es-ES" w:eastAsia="en-US"/>
              </w:rPr>
              <w:t xml:space="preserve"> </w:t>
            </w:r>
          </w:p>
          <w:p w:rsidR="004858BC" w:rsidRDefault="00151A28" w:rsidP="00F657E1">
            <w:pPr>
              <w:spacing w:after="200"/>
              <w:jc w:val="both"/>
              <w:rPr>
                <w:rFonts w:ascii="Arial Narrow" w:hAnsi="Arial Narrow" w:cs="Arial"/>
                <w:sz w:val="22"/>
                <w:szCs w:val="22"/>
                <w:lang w:val="es-ES" w:eastAsia="en-US"/>
              </w:rPr>
            </w:pPr>
            <w:r>
              <w:rPr>
                <w:rFonts w:ascii="Arial Narrow" w:hAnsi="Arial Narrow" w:cs="Arial"/>
                <w:b/>
                <w:sz w:val="22"/>
                <w:szCs w:val="22"/>
                <w:lang w:val="es-ES" w:eastAsia="en-US"/>
              </w:rPr>
              <w:t>6</w:t>
            </w:r>
            <w:r w:rsidR="009428B2" w:rsidRPr="009428B2">
              <w:rPr>
                <w:rFonts w:ascii="Arial Narrow" w:hAnsi="Arial Narrow" w:cs="Arial"/>
                <w:b/>
                <w:sz w:val="22"/>
                <w:szCs w:val="22"/>
                <w:lang w:val="es-ES" w:eastAsia="en-US"/>
              </w:rPr>
              <w:t>-</w:t>
            </w:r>
            <w:r w:rsidR="009428B2">
              <w:rPr>
                <w:rFonts w:ascii="Arial Narrow" w:hAnsi="Arial Narrow" w:cs="Arial"/>
                <w:b/>
                <w:sz w:val="22"/>
                <w:szCs w:val="22"/>
                <w:lang w:val="es-ES" w:eastAsia="en-US"/>
              </w:rPr>
              <w:t xml:space="preserve">   </w:t>
            </w:r>
            <w:r w:rsidR="009428B2">
              <w:rPr>
                <w:rFonts w:ascii="Arial Narrow" w:hAnsi="Arial Narrow" w:cs="Arial"/>
                <w:sz w:val="22"/>
                <w:szCs w:val="22"/>
                <w:lang w:val="es-ES" w:eastAsia="en-US"/>
              </w:rPr>
              <w:t>Experiencias:</w:t>
            </w:r>
          </w:p>
          <w:p w:rsidR="003D6444" w:rsidRDefault="009428B2" w:rsidP="009428B2">
            <w:pPr>
              <w:pStyle w:val="Prrafodelista"/>
              <w:numPr>
                <w:ilvl w:val="0"/>
                <w:numId w:val="16"/>
              </w:numPr>
              <w:spacing w:after="200"/>
              <w:jc w:val="both"/>
              <w:rPr>
                <w:rFonts w:ascii="Arial Narrow" w:hAnsi="Arial Narrow" w:cs="Arial"/>
                <w:sz w:val="22"/>
                <w:szCs w:val="22"/>
                <w:lang w:val="es-ES" w:eastAsia="en-US"/>
              </w:rPr>
            </w:pPr>
            <w:r>
              <w:rPr>
                <w:rFonts w:ascii="Arial Narrow" w:hAnsi="Arial Narrow" w:cs="Arial"/>
                <w:sz w:val="22"/>
                <w:szCs w:val="22"/>
                <w:lang w:val="es-ES" w:eastAsia="en-US"/>
              </w:rPr>
              <w:t>La Señora Nancy de</w:t>
            </w:r>
            <w:r w:rsidR="003D6444">
              <w:rPr>
                <w:rFonts w:ascii="Arial Narrow" w:hAnsi="Arial Narrow" w:cs="Arial"/>
                <w:sz w:val="22"/>
                <w:szCs w:val="22"/>
                <w:lang w:val="es-ES" w:eastAsia="en-US"/>
              </w:rPr>
              <w:t xml:space="preserve"> un </w:t>
            </w:r>
            <w:r>
              <w:rPr>
                <w:rFonts w:ascii="Arial Narrow" w:hAnsi="Arial Narrow" w:cs="Arial"/>
                <w:sz w:val="22"/>
                <w:szCs w:val="22"/>
                <w:lang w:val="es-ES" w:eastAsia="en-US"/>
              </w:rPr>
              <w:t>Hogar Comunitario Agrupado comenta sobre el apoyo que Compensar, Fundación Niño Jesús</w:t>
            </w:r>
            <w:r w:rsidR="00A822D5">
              <w:rPr>
                <w:rFonts w:ascii="Arial Narrow" w:hAnsi="Arial Narrow" w:cs="Arial"/>
                <w:sz w:val="22"/>
                <w:szCs w:val="22"/>
                <w:lang w:val="es-ES" w:eastAsia="en-US"/>
              </w:rPr>
              <w:t xml:space="preserve"> </w:t>
            </w:r>
            <w:r w:rsidR="00727839">
              <w:rPr>
                <w:rFonts w:ascii="Arial Narrow" w:hAnsi="Arial Narrow" w:cs="Arial"/>
                <w:sz w:val="22"/>
                <w:szCs w:val="22"/>
                <w:lang w:val="es-ES" w:eastAsia="en-US"/>
              </w:rPr>
              <w:t>está ofreciend</w:t>
            </w:r>
            <w:r w:rsidR="00A822D5">
              <w:rPr>
                <w:rFonts w:ascii="Arial Narrow" w:hAnsi="Arial Narrow" w:cs="Arial"/>
                <w:sz w:val="22"/>
                <w:szCs w:val="22"/>
                <w:lang w:val="es-ES" w:eastAsia="en-US"/>
              </w:rPr>
              <w:t xml:space="preserve">o a </w:t>
            </w:r>
            <w:r>
              <w:rPr>
                <w:rFonts w:ascii="Arial Narrow" w:hAnsi="Arial Narrow" w:cs="Arial"/>
                <w:sz w:val="22"/>
                <w:szCs w:val="22"/>
                <w:lang w:val="es-ES" w:eastAsia="en-US"/>
              </w:rPr>
              <w:t xml:space="preserve">los Niños y Niñas del Hogar.  </w:t>
            </w:r>
            <w:r w:rsidR="00A822D5">
              <w:rPr>
                <w:rFonts w:ascii="Arial Narrow" w:hAnsi="Arial Narrow" w:cs="Arial"/>
                <w:sz w:val="22"/>
                <w:szCs w:val="22"/>
                <w:lang w:val="es-ES" w:eastAsia="en-US"/>
              </w:rPr>
              <w:t>Están</w:t>
            </w:r>
            <w:r>
              <w:rPr>
                <w:rFonts w:ascii="Arial Narrow" w:hAnsi="Arial Narrow" w:cs="Arial"/>
                <w:sz w:val="22"/>
                <w:szCs w:val="22"/>
                <w:lang w:val="es-ES" w:eastAsia="en-US"/>
              </w:rPr>
              <w:t xml:space="preserve"> agradecidos y se siente</w:t>
            </w:r>
            <w:r w:rsidR="00727839">
              <w:rPr>
                <w:rFonts w:ascii="Arial Narrow" w:hAnsi="Arial Narrow" w:cs="Arial"/>
                <w:sz w:val="22"/>
                <w:szCs w:val="22"/>
                <w:lang w:val="es-ES" w:eastAsia="en-US"/>
              </w:rPr>
              <w:t>n</w:t>
            </w:r>
            <w:r>
              <w:rPr>
                <w:rFonts w:ascii="Arial Narrow" w:hAnsi="Arial Narrow" w:cs="Arial"/>
                <w:sz w:val="22"/>
                <w:szCs w:val="22"/>
                <w:lang w:val="es-ES" w:eastAsia="en-US"/>
              </w:rPr>
              <w:t xml:space="preserve"> contentos con</w:t>
            </w:r>
          </w:p>
          <w:p w:rsidR="003D6444" w:rsidRDefault="003D6444" w:rsidP="003D6444">
            <w:pPr>
              <w:pStyle w:val="Prrafodelista"/>
              <w:spacing w:after="200"/>
              <w:ind w:left="720"/>
              <w:jc w:val="both"/>
              <w:rPr>
                <w:rFonts w:ascii="Arial Narrow" w:hAnsi="Arial Narrow" w:cs="Arial"/>
                <w:sz w:val="22"/>
                <w:szCs w:val="22"/>
                <w:lang w:val="es-ES" w:eastAsia="en-US"/>
              </w:rPr>
            </w:pPr>
          </w:p>
          <w:p w:rsidR="003D6444" w:rsidRDefault="003D6444" w:rsidP="003D6444">
            <w:pPr>
              <w:pStyle w:val="Prrafodelista"/>
              <w:spacing w:after="200"/>
              <w:ind w:left="720"/>
              <w:jc w:val="both"/>
              <w:rPr>
                <w:rFonts w:ascii="Arial Narrow" w:hAnsi="Arial Narrow" w:cs="Arial"/>
                <w:sz w:val="22"/>
                <w:szCs w:val="22"/>
                <w:lang w:val="es-ES" w:eastAsia="en-US"/>
              </w:rPr>
            </w:pPr>
          </w:p>
          <w:p w:rsidR="003D6444" w:rsidRDefault="003D6444" w:rsidP="003D6444">
            <w:pPr>
              <w:spacing w:after="200"/>
              <w:ind w:left="360"/>
              <w:jc w:val="both"/>
              <w:rPr>
                <w:rFonts w:ascii="Arial Narrow" w:hAnsi="Arial Narrow" w:cs="Arial"/>
                <w:sz w:val="22"/>
                <w:szCs w:val="22"/>
                <w:lang w:val="es-ES" w:eastAsia="en-US"/>
              </w:rPr>
            </w:pPr>
          </w:p>
          <w:p w:rsidR="009428B2" w:rsidRPr="003D6444" w:rsidRDefault="003D6444" w:rsidP="003D6444">
            <w:pPr>
              <w:spacing w:after="200"/>
              <w:ind w:left="360"/>
              <w:jc w:val="both"/>
              <w:rPr>
                <w:rFonts w:ascii="Arial Narrow" w:hAnsi="Arial Narrow" w:cs="Arial"/>
                <w:sz w:val="22"/>
                <w:szCs w:val="22"/>
                <w:lang w:val="es-ES" w:eastAsia="en-US"/>
              </w:rPr>
            </w:pPr>
            <w:proofErr w:type="gramStart"/>
            <w:r>
              <w:rPr>
                <w:rFonts w:ascii="Arial Narrow" w:hAnsi="Arial Narrow" w:cs="Arial"/>
                <w:sz w:val="22"/>
                <w:szCs w:val="22"/>
                <w:lang w:val="es-ES" w:eastAsia="en-US"/>
              </w:rPr>
              <w:t>ésta</w:t>
            </w:r>
            <w:proofErr w:type="gramEnd"/>
            <w:r>
              <w:rPr>
                <w:rFonts w:ascii="Arial Narrow" w:hAnsi="Arial Narrow" w:cs="Arial"/>
                <w:sz w:val="22"/>
                <w:szCs w:val="22"/>
                <w:lang w:val="es-ES" w:eastAsia="en-US"/>
              </w:rPr>
              <w:t xml:space="preserve">  ayuda que el ICBF está les está dando, pues nuestros hijos son los más beneficiados en el programa.</w:t>
            </w:r>
          </w:p>
          <w:p w:rsidR="00727839" w:rsidRDefault="00727839" w:rsidP="00727839">
            <w:pPr>
              <w:spacing w:after="200"/>
              <w:jc w:val="both"/>
              <w:rPr>
                <w:rFonts w:ascii="Arial Narrow" w:hAnsi="Arial Narrow" w:cs="Arial"/>
                <w:sz w:val="22"/>
                <w:szCs w:val="22"/>
                <w:lang w:val="es-ES" w:eastAsia="en-US"/>
              </w:rPr>
            </w:pPr>
          </w:p>
          <w:p w:rsidR="00F01DF6" w:rsidRPr="00727839" w:rsidRDefault="003D6444" w:rsidP="00F01DF6">
            <w:pPr>
              <w:pStyle w:val="Prrafodelista"/>
              <w:numPr>
                <w:ilvl w:val="0"/>
                <w:numId w:val="16"/>
              </w:numPr>
              <w:spacing w:after="200"/>
              <w:jc w:val="both"/>
              <w:rPr>
                <w:rFonts w:ascii="Arial Narrow" w:hAnsi="Arial Narrow" w:cs="Arial"/>
                <w:sz w:val="22"/>
                <w:szCs w:val="22"/>
                <w:lang w:val="es-ES" w:eastAsia="en-US"/>
              </w:rPr>
            </w:pPr>
            <w:r>
              <w:rPr>
                <w:rFonts w:ascii="Arial Narrow" w:hAnsi="Arial Narrow" w:cs="Arial"/>
                <w:sz w:val="22"/>
                <w:szCs w:val="22"/>
                <w:lang w:val="es-ES" w:eastAsia="en-US"/>
              </w:rPr>
              <w:t>Una</w:t>
            </w:r>
            <w:r w:rsidR="00F01DF6" w:rsidRPr="00727839">
              <w:rPr>
                <w:rFonts w:ascii="Arial Narrow" w:hAnsi="Arial Narrow" w:cs="Arial"/>
                <w:sz w:val="22"/>
                <w:szCs w:val="22"/>
                <w:lang w:val="es-ES" w:eastAsia="en-US"/>
              </w:rPr>
              <w:t xml:space="preserve"> madre usuaria del programa de HCB comenta sobre el gran apoyo que Compensar </w:t>
            </w:r>
            <w:r w:rsidR="00727839" w:rsidRPr="00727839">
              <w:rPr>
                <w:rFonts w:ascii="Arial Narrow" w:hAnsi="Arial Narrow" w:cs="Arial"/>
                <w:sz w:val="22"/>
                <w:szCs w:val="22"/>
                <w:lang w:val="es-ES" w:eastAsia="en-US"/>
              </w:rPr>
              <w:t>está</w:t>
            </w:r>
            <w:r w:rsidR="00F01DF6" w:rsidRPr="00727839">
              <w:rPr>
                <w:rFonts w:ascii="Arial Narrow" w:hAnsi="Arial Narrow" w:cs="Arial"/>
                <w:sz w:val="22"/>
                <w:szCs w:val="22"/>
                <w:lang w:val="es-ES" w:eastAsia="en-US"/>
              </w:rPr>
              <w:t xml:space="preserve"> ofreciendo a los </w:t>
            </w:r>
            <w:r>
              <w:rPr>
                <w:rFonts w:ascii="Arial Narrow" w:hAnsi="Arial Narrow" w:cs="Arial"/>
                <w:sz w:val="22"/>
                <w:szCs w:val="22"/>
                <w:lang w:val="es-ES" w:eastAsia="en-US"/>
              </w:rPr>
              <w:t xml:space="preserve">Niños y Niñas del Hogar, dándoles alegría y apoyándolos en diversas </w:t>
            </w:r>
            <w:r w:rsidR="00F01DF6" w:rsidRPr="00727839">
              <w:rPr>
                <w:rFonts w:ascii="Arial Narrow" w:hAnsi="Arial Narrow" w:cs="Arial"/>
                <w:sz w:val="22"/>
                <w:szCs w:val="22"/>
                <w:lang w:val="es-ES" w:eastAsia="en-US"/>
              </w:rPr>
              <w:t xml:space="preserve"> actividades y </w:t>
            </w:r>
            <w:r w:rsidR="00727839">
              <w:rPr>
                <w:rFonts w:ascii="Arial Narrow" w:hAnsi="Arial Narrow" w:cs="Arial"/>
                <w:sz w:val="22"/>
                <w:szCs w:val="22"/>
                <w:lang w:val="es-ES" w:eastAsia="en-US"/>
              </w:rPr>
              <w:t xml:space="preserve">en el Área </w:t>
            </w:r>
            <w:r>
              <w:rPr>
                <w:rFonts w:ascii="Arial Narrow" w:hAnsi="Arial Narrow" w:cs="Arial"/>
                <w:sz w:val="22"/>
                <w:szCs w:val="22"/>
                <w:lang w:val="es-ES" w:eastAsia="en-US"/>
              </w:rPr>
              <w:t>N</w:t>
            </w:r>
            <w:r w:rsidRPr="00727839">
              <w:rPr>
                <w:rFonts w:ascii="Arial Narrow" w:hAnsi="Arial Narrow" w:cs="Arial"/>
                <w:sz w:val="22"/>
                <w:szCs w:val="22"/>
                <w:lang w:val="es-ES" w:eastAsia="en-US"/>
              </w:rPr>
              <w:t>utricion</w:t>
            </w:r>
            <w:r>
              <w:rPr>
                <w:rFonts w:ascii="Arial Narrow" w:hAnsi="Arial Narrow" w:cs="Arial"/>
                <w:sz w:val="22"/>
                <w:szCs w:val="22"/>
                <w:lang w:val="es-ES" w:eastAsia="en-US"/>
              </w:rPr>
              <w:t>al</w:t>
            </w:r>
            <w:r w:rsidR="00F01DF6" w:rsidRPr="00727839">
              <w:rPr>
                <w:rFonts w:ascii="Arial Narrow" w:hAnsi="Arial Narrow" w:cs="Arial"/>
                <w:sz w:val="22"/>
                <w:szCs w:val="22"/>
                <w:lang w:val="es-ES" w:eastAsia="en-US"/>
              </w:rPr>
              <w:t>.</w:t>
            </w:r>
          </w:p>
          <w:p w:rsidR="00F01DF6" w:rsidRPr="00F01DF6" w:rsidRDefault="00F01DF6" w:rsidP="00F01DF6">
            <w:pPr>
              <w:spacing w:after="200"/>
              <w:jc w:val="both"/>
              <w:rPr>
                <w:rFonts w:ascii="Arial Narrow" w:hAnsi="Arial Narrow" w:cs="Arial"/>
                <w:sz w:val="22"/>
                <w:szCs w:val="22"/>
                <w:lang w:val="es-ES" w:eastAsia="en-US"/>
              </w:rPr>
            </w:pPr>
          </w:p>
          <w:p w:rsidR="004858BC" w:rsidRPr="00B17EB4" w:rsidRDefault="00CC11AA" w:rsidP="00C4053C">
            <w:pPr>
              <w:pStyle w:val="Prrafodelista"/>
              <w:numPr>
                <w:ilvl w:val="0"/>
                <w:numId w:val="16"/>
              </w:numPr>
              <w:spacing w:after="200"/>
              <w:jc w:val="both"/>
              <w:rPr>
                <w:rFonts w:ascii="Arial Narrow" w:hAnsi="Arial Narrow" w:cs="Arial"/>
                <w:sz w:val="22"/>
                <w:szCs w:val="22"/>
                <w:lang w:val="es-ES" w:eastAsia="en-US"/>
              </w:rPr>
            </w:pPr>
            <w:r w:rsidRPr="00B17EB4">
              <w:rPr>
                <w:rFonts w:ascii="Arial Narrow" w:hAnsi="Arial Narrow" w:cs="Arial"/>
                <w:sz w:val="22"/>
                <w:szCs w:val="22"/>
                <w:lang w:val="es-ES" w:eastAsia="en-US"/>
              </w:rPr>
              <w:t xml:space="preserve">Palabras del Doctor </w:t>
            </w:r>
            <w:r w:rsidR="003D6444" w:rsidRPr="00B17EB4">
              <w:rPr>
                <w:rFonts w:ascii="Arial Narrow" w:hAnsi="Arial Narrow" w:cs="Arial"/>
                <w:sz w:val="22"/>
                <w:szCs w:val="22"/>
                <w:lang w:val="es-ES" w:eastAsia="en-US"/>
              </w:rPr>
              <w:t>Giovanni de la Regional Bogotá,</w:t>
            </w:r>
            <w:r w:rsidRPr="00B17EB4">
              <w:rPr>
                <w:rFonts w:ascii="Arial Narrow" w:hAnsi="Arial Narrow" w:cs="Arial"/>
                <w:sz w:val="22"/>
                <w:szCs w:val="22"/>
                <w:lang w:val="es-ES" w:eastAsia="en-US"/>
              </w:rPr>
              <w:t xml:space="preserve"> </w:t>
            </w:r>
            <w:r w:rsidR="003D6444" w:rsidRPr="00B17EB4">
              <w:rPr>
                <w:rFonts w:ascii="Arial Narrow" w:hAnsi="Arial Narrow" w:cs="Arial"/>
                <w:sz w:val="22"/>
                <w:szCs w:val="22"/>
                <w:lang w:val="es-ES" w:eastAsia="en-US"/>
              </w:rPr>
              <w:t>c</w:t>
            </w:r>
            <w:r w:rsidRPr="00B17EB4">
              <w:rPr>
                <w:rFonts w:ascii="Arial Narrow" w:hAnsi="Arial Narrow" w:cs="Arial"/>
                <w:sz w:val="22"/>
                <w:szCs w:val="22"/>
                <w:lang w:val="es-ES" w:eastAsia="en-US"/>
              </w:rPr>
              <w:t>omentando que la Regional Bogotá siempre estará dispuesta en apoyar los eventos de las Mesas</w:t>
            </w:r>
            <w:r w:rsidR="003D6444" w:rsidRPr="00B17EB4">
              <w:rPr>
                <w:rFonts w:ascii="Arial Narrow" w:hAnsi="Arial Narrow" w:cs="Arial"/>
                <w:sz w:val="22"/>
                <w:szCs w:val="22"/>
                <w:lang w:val="es-ES" w:eastAsia="en-US"/>
              </w:rPr>
              <w:t xml:space="preserve"> Pú</w:t>
            </w:r>
            <w:r w:rsidRPr="00B17EB4">
              <w:rPr>
                <w:rFonts w:ascii="Arial Narrow" w:hAnsi="Arial Narrow" w:cs="Arial"/>
                <w:sz w:val="22"/>
                <w:szCs w:val="22"/>
                <w:lang w:val="es-ES" w:eastAsia="en-US"/>
              </w:rPr>
              <w:t xml:space="preserve">blicas de los Centros Zonales. </w:t>
            </w:r>
          </w:p>
          <w:p w:rsidR="00141839" w:rsidRDefault="00141839" w:rsidP="00F657E1">
            <w:pPr>
              <w:spacing w:after="200"/>
              <w:jc w:val="both"/>
              <w:rPr>
                <w:rFonts w:ascii="Arial Narrow" w:hAnsi="Arial Narrow" w:cs="Arial"/>
                <w:sz w:val="22"/>
                <w:szCs w:val="22"/>
                <w:lang w:val="es-ES" w:eastAsia="en-US"/>
              </w:rPr>
            </w:pPr>
          </w:p>
          <w:p w:rsidR="00141839" w:rsidRDefault="00141839" w:rsidP="00F657E1">
            <w:pPr>
              <w:spacing w:after="200"/>
              <w:jc w:val="both"/>
              <w:rPr>
                <w:rFonts w:ascii="Arial Narrow" w:hAnsi="Arial Narrow" w:cs="Arial"/>
                <w:sz w:val="22"/>
                <w:szCs w:val="22"/>
                <w:lang w:val="es-ES" w:eastAsia="en-US"/>
              </w:rPr>
            </w:pPr>
          </w:p>
          <w:p w:rsidR="00141839" w:rsidRPr="00141839" w:rsidRDefault="00141839" w:rsidP="00F657E1">
            <w:pPr>
              <w:spacing w:after="200"/>
              <w:jc w:val="both"/>
              <w:rPr>
                <w:rFonts w:ascii="Arial Narrow" w:hAnsi="Arial Narrow" w:cs="Arial"/>
                <w:sz w:val="22"/>
                <w:szCs w:val="22"/>
                <w:lang w:val="es-ES" w:eastAsia="en-US"/>
              </w:rPr>
            </w:pPr>
          </w:p>
          <w:p w:rsidR="00285060" w:rsidRDefault="00285060" w:rsidP="00F657E1">
            <w:pPr>
              <w:spacing w:after="200"/>
              <w:jc w:val="both"/>
              <w:rPr>
                <w:rFonts w:ascii="Arial Narrow" w:hAnsi="Arial Narrow" w:cs="Arial"/>
                <w:b/>
                <w:sz w:val="22"/>
                <w:szCs w:val="22"/>
                <w:lang w:val="es-ES" w:eastAsia="en-US"/>
              </w:rPr>
            </w:pPr>
          </w:p>
          <w:p w:rsidR="00285060" w:rsidRDefault="00285060" w:rsidP="00F657E1">
            <w:pPr>
              <w:spacing w:after="200"/>
              <w:jc w:val="both"/>
              <w:rPr>
                <w:rFonts w:ascii="Arial Narrow" w:hAnsi="Arial Narrow" w:cs="Arial"/>
                <w:b/>
                <w:sz w:val="22"/>
                <w:szCs w:val="22"/>
                <w:lang w:val="es-ES" w:eastAsia="en-US"/>
              </w:rPr>
            </w:pPr>
          </w:p>
          <w:p w:rsidR="00285060" w:rsidRDefault="00285060" w:rsidP="00F657E1">
            <w:pPr>
              <w:spacing w:after="200"/>
              <w:jc w:val="both"/>
              <w:rPr>
                <w:rFonts w:ascii="Arial Narrow" w:hAnsi="Arial Narrow" w:cs="Arial"/>
                <w:b/>
                <w:sz w:val="22"/>
                <w:szCs w:val="22"/>
                <w:lang w:val="es-ES" w:eastAsia="en-US"/>
              </w:rPr>
            </w:pPr>
          </w:p>
          <w:p w:rsidR="00285060" w:rsidRDefault="00285060" w:rsidP="00F657E1">
            <w:pPr>
              <w:spacing w:after="200"/>
              <w:jc w:val="both"/>
              <w:rPr>
                <w:rFonts w:ascii="Arial Narrow" w:hAnsi="Arial Narrow" w:cs="Arial"/>
                <w:b/>
                <w:sz w:val="22"/>
                <w:szCs w:val="22"/>
                <w:lang w:val="es-ES" w:eastAsia="en-US"/>
              </w:rPr>
            </w:pPr>
          </w:p>
          <w:p w:rsidR="00285060" w:rsidRDefault="00285060" w:rsidP="00F657E1">
            <w:pPr>
              <w:spacing w:after="200"/>
              <w:jc w:val="both"/>
              <w:rPr>
                <w:rFonts w:ascii="Arial Narrow" w:hAnsi="Arial Narrow" w:cs="Arial"/>
                <w:b/>
                <w:sz w:val="22"/>
                <w:szCs w:val="22"/>
                <w:lang w:val="es-ES" w:eastAsia="en-US"/>
              </w:rPr>
            </w:pPr>
          </w:p>
          <w:p w:rsidR="00285060" w:rsidRDefault="00285060" w:rsidP="00F657E1">
            <w:pPr>
              <w:spacing w:after="200"/>
              <w:jc w:val="both"/>
              <w:rPr>
                <w:rFonts w:ascii="Arial Narrow" w:hAnsi="Arial Narrow" w:cs="Arial"/>
                <w:b/>
                <w:sz w:val="22"/>
                <w:szCs w:val="22"/>
                <w:lang w:val="es-ES" w:eastAsia="en-US"/>
              </w:rPr>
            </w:pPr>
          </w:p>
          <w:p w:rsidR="00285060" w:rsidRDefault="00285060" w:rsidP="00F657E1">
            <w:pPr>
              <w:spacing w:after="200"/>
              <w:jc w:val="both"/>
              <w:rPr>
                <w:rFonts w:ascii="Arial Narrow" w:hAnsi="Arial Narrow" w:cs="Arial"/>
                <w:b/>
                <w:sz w:val="22"/>
                <w:szCs w:val="22"/>
                <w:lang w:val="es-ES" w:eastAsia="en-US"/>
              </w:rPr>
            </w:pPr>
          </w:p>
          <w:p w:rsidR="00285060" w:rsidRDefault="00285060" w:rsidP="00F657E1">
            <w:pPr>
              <w:spacing w:after="200"/>
              <w:jc w:val="both"/>
              <w:rPr>
                <w:rFonts w:ascii="Arial Narrow" w:hAnsi="Arial Narrow" w:cs="Arial"/>
                <w:b/>
                <w:sz w:val="22"/>
                <w:szCs w:val="22"/>
                <w:lang w:val="es-ES" w:eastAsia="en-US"/>
              </w:rPr>
            </w:pPr>
          </w:p>
          <w:p w:rsidR="00285060" w:rsidRDefault="00285060" w:rsidP="00F657E1">
            <w:pPr>
              <w:spacing w:after="200"/>
              <w:jc w:val="both"/>
              <w:rPr>
                <w:rFonts w:ascii="Arial Narrow" w:hAnsi="Arial Narrow" w:cs="Arial"/>
                <w:b/>
                <w:sz w:val="22"/>
                <w:szCs w:val="22"/>
                <w:lang w:val="es-ES" w:eastAsia="en-US"/>
              </w:rPr>
            </w:pPr>
          </w:p>
          <w:p w:rsidR="00285060" w:rsidRDefault="00285060" w:rsidP="00F657E1">
            <w:pPr>
              <w:spacing w:after="200"/>
              <w:jc w:val="both"/>
              <w:rPr>
                <w:rFonts w:ascii="Arial Narrow" w:hAnsi="Arial Narrow" w:cs="Arial"/>
                <w:b/>
                <w:sz w:val="22"/>
                <w:szCs w:val="22"/>
                <w:lang w:val="es-ES" w:eastAsia="en-US"/>
              </w:rPr>
            </w:pPr>
          </w:p>
          <w:p w:rsidR="00285060" w:rsidRDefault="00285060" w:rsidP="00F657E1">
            <w:pPr>
              <w:spacing w:after="200"/>
              <w:jc w:val="both"/>
              <w:rPr>
                <w:rFonts w:ascii="Arial Narrow" w:hAnsi="Arial Narrow" w:cs="Arial"/>
                <w:b/>
                <w:sz w:val="22"/>
                <w:szCs w:val="22"/>
                <w:lang w:val="es-ES" w:eastAsia="en-US"/>
              </w:rPr>
            </w:pPr>
          </w:p>
          <w:p w:rsidR="00285060" w:rsidRDefault="00285060" w:rsidP="00F657E1">
            <w:pPr>
              <w:spacing w:after="200"/>
              <w:jc w:val="both"/>
              <w:rPr>
                <w:rFonts w:ascii="Arial Narrow" w:hAnsi="Arial Narrow" w:cs="Arial"/>
                <w:b/>
                <w:sz w:val="22"/>
                <w:szCs w:val="22"/>
                <w:lang w:val="es-ES" w:eastAsia="en-US"/>
              </w:rPr>
            </w:pPr>
          </w:p>
          <w:p w:rsidR="00285060" w:rsidRDefault="00285060" w:rsidP="00F657E1">
            <w:pPr>
              <w:spacing w:after="200"/>
              <w:jc w:val="both"/>
              <w:rPr>
                <w:rFonts w:ascii="Arial Narrow" w:hAnsi="Arial Narrow" w:cs="Arial"/>
                <w:b/>
                <w:sz w:val="22"/>
                <w:szCs w:val="22"/>
                <w:lang w:val="es-ES" w:eastAsia="en-US"/>
              </w:rPr>
            </w:pPr>
          </w:p>
          <w:p w:rsidR="00285060" w:rsidRDefault="00285060" w:rsidP="00F657E1">
            <w:pPr>
              <w:spacing w:after="200"/>
              <w:jc w:val="both"/>
              <w:rPr>
                <w:rFonts w:ascii="Arial Narrow" w:hAnsi="Arial Narrow" w:cs="Arial"/>
                <w:b/>
                <w:sz w:val="22"/>
                <w:szCs w:val="22"/>
                <w:lang w:val="es-ES" w:eastAsia="en-US"/>
              </w:rPr>
            </w:pPr>
          </w:p>
          <w:p w:rsidR="00285060" w:rsidRPr="00A8245A" w:rsidRDefault="00285060" w:rsidP="00B17EB4">
            <w:pPr>
              <w:spacing w:after="200"/>
              <w:jc w:val="both"/>
              <w:rPr>
                <w:rFonts w:ascii="Arial Narrow" w:hAnsi="Arial Narrow" w:cs="Arial"/>
                <w:b/>
                <w:sz w:val="22"/>
                <w:szCs w:val="22"/>
                <w:u w:val="single"/>
                <w:lang w:val="es-ES" w:eastAsia="en-US"/>
              </w:rPr>
            </w:pPr>
            <w:bookmarkStart w:id="0" w:name="_GoBack"/>
            <w:bookmarkEnd w:id="0"/>
          </w:p>
        </w:tc>
      </w:tr>
    </w:tbl>
    <w:p w:rsidR="008951F2" w:rsidRPr="00975F35" w:rsidRDefault="008951F2" w:rsidP="00B17EB4">
      <w:pPr>
        <w:rPr>
          <w:rFonts w:ascii="Arial Narrow" w:hAnsi="Arial Narrow" w:cs="Arial"/>
          <w:sz w:val="22"/>
          <w:szCs w:val="22"/>
          <w:lang w:eastAsia="en-US"/>
        </w:rPr>
      </w:pPr>
    </w:p>
    <w:sectPr w:rsidR="008951F2" w:rsidRPr="00975F35" w:rsidSect="00DF55E4">
      <w:headerReference w:type="even" r:id="rId8"/>
      <w:headerReference w:type="default" r:id="rId9"/>
      <w:footerReference w:type="even" r:id="rId10"/>
      <w:footerReference w:type="default" r:id="rId11"/>
      <w:headerReference w:type="first" r:id="rId12"/>
      <w:footerReference w:type="first" r:id="rId13"/>
      <w:pgSz w:w="12242" w:h="15842" w:code="1"/>
      <w:pgMar w:top="1985" w:right="1225" w:bottom="1418" w:left="1321" w:header="709"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62F2" w:rsidRDefault="007362F2">
      <w:r>
        <w:separator/>
      </w:r>
    </w:p>
  </w:endnote>
  <w:endnote w:type="continuationSeparator" w:id="0">
    <w:p w:rsidR="007362F2" w:rsidRDefault="007362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ZurichBT-LightCondense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2367" w:rsidRDefault="004F2367">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6244" w:rsidRPr="0029508F" w:rsidRDefault="0029508F" w:rsidP="00AB6244">
    <w:pPr>
      <w:jc w:val="right"/>
      <w:rPr>
        <w:rFonts w:ascii="Arial" w:hAnsi="Arial" w:cs="Arial"/>
        <w:sz w:val="22"/>
        <w:szCs w:val="22"/>
      </w:rPr>
    </w:pPr>
    <w:r w:rsidRPr="0029508F">
      <w:rPr>
        <w:rFonts w:ascii="Arial" w:hAnsi="Arial" w:cs="Arial"/>
        <w:sz w:val="22"/>
        <w:szCs w:val="22"/>
      </w:rPr>
      <w:t>F1.PR2</w:t>
    </w:r>
    <w:r w:rsidR="00A96805">
      <w:rPr>
        <w:rFonts w:ascii="Arial" w:hAnsi="Arial" w:cs="Arial"/>
        <w:sz w:val="22"/>
        <w:szCs w:val="22"/>
      </w:rPr>
      <w:t>0</w:t>
    </w:r>
    <w:r w:rsidRPr="0029508F">
      <w:rPr>
        <w:rFonts w:ascii="Arial" w:hAnsi="Arial" w:cs="Arial"/>
        <w:sz w:val="22"/>
        <w:szCs w:val="22"/>
      </w:rPr>
      <w:t xml:space="preserve">.MPA1.P5 Versión </w:t>
    </w:r>
    <w:r w:rsidR="00D01CCF">
      <w:rPr>
        <w:rFonts w:ascii="Arial" w:hAnsi="Arial" w:cs="Arial"/>
        <w:sz w:val="22"/>
        <w:szCs w:val="22"/>
      </w:rPr>
      <w:t>2</w:t>
    </w:r>
    <w:r w:rsidRPr="0029508F">
      <w:rPr>
        <w:rFonts w:ascii="Arial" w:hAnsi="Arial" w:cs="Arial"/>
        <w:sz w:val="22"/>
        <w:szCs w:val="22"/>
      </w:rPr>
      <w:t>.0</w:t>
    </w:r>
    <w:r w:rsidR="00AB6244" w:rsidRPr="0029508F">
      <w:rPr>
        <w:rFonts w:ascii="Arial" w:hAnsi="Arial" w:cs="Arial"/>
        <w:sz w:val="22"/>
        <w:szCs w:val="22"/>
      </w:rPr>
      <w:t xml:space="preserve">                                                         </w:t>
    </w:r>
  </w:p>
  <w:p w:rsidR="00B467EF" w:rsidRDefault="00B467EF" w:rsidP="00E17C16">
    <w:pPr>
      <w:autoSpaceDE w:val="0"/>
      <w:autoSpaceDN w:val="0"/>
      <w:adjustRightInd w:val="0"/>
      <w:jc w:val="center"/>
      <w:rPr>
        <w:rFonts w:ascii="ZurichBT-LightCondensed" w:hAnsi="ZurichBT-LightCondensed" w:cs="ZurichBT-LightCondensed"/>
        <w:color w:val="4E4B4A"/>
        <w:sz w:val="18"/>
        <w:szCs w:val="18"/>
        <w:lang w:val="es-ES"/>
      </w:rPr>
    </w:pPr>
  </w:p>
  <w:p w:rsidR="00B467EF" w:rsidRDefault="00B467EF" w:rsidP="00E17C16">
    <w:pPr>
      <w:autoSpaceDE w:val="0"/>
      <w:autoSpaceDN w:val="0"/>
      <w:adjustRightInd w:val="0"/>
      <w:jc w:val="center"/>
      <w:rPr>
        <w:rFonts w:ascii="ZurichBT-LightCondensed" w:hAnsi="ZurichBT-LightCondensed" w:cs="ZurichBT-LightCondensed"/>
        <w:color w:val="4E4B4A"/>
        <w:sz w:val="18"/>
        <w:szCs w:val="18"/>
        <w:lang w:val="es-ES"/>
      </w:rPr>
    </w:pPr>
  </w:p>
  <w:p w:rsidR="00B467EF" w:rsidRDefault="00B467EF" w:rsidP="00E17C16">
    <w:pPr>
      <w:autoSpaceDE w:val="0"/>
      <w:autoSpaceDN w:val="0"/>
      <w:adjustRightInd w:val="0"/>
      <w:jc w:val="center"/>
      <w:rPr>
        <w:rFonts w:ascii="ZurichBT-LightCondensed" w:hAnsi="ZurichBT-LightCondensed" w:cs="ZurichBT-LightCondensed"/>
        <w:color w:val="4E4B4A"/>
        <w:sz w:val="18"/>
        <w:szCs w:val="18"/>
        <w:lang w:val="es-E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2367" w:rsidRDefault="004F236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62F2" w:rsidRDefault="007362F2">
      <w:r>
        <w:separator/>
      </w:r>
    </w:p>
  </w:footnote>
  <w:footnote w:type="continuationSeparator" w:id="0">
    <w:p w:rsidR="007362F2" w:rsidRDefault="007362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2367" w:rsidRDefault="004F2367">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67EF" w:rsidRDefault="004C011B">
    <w:pPr>
      <w:pStyle w:val="Encabezado"/>
    </w:pPr>
    <w:r>
      <w:rPr>
        <w:noProof/>
        <w:lang w:eastAsia="es-CO"/>
      </w:rPr>
      <mc:AlternateContent>
        <mc:Choice Requires="wps">
          <w:drawing>
            <wp:anchor distT="0" distB="0" distL="114300" distR="114300" simplePos="0" relativeHeight="251658240" behindDoc="0" locked="0" layoutInCell="1" allowOverlap="1">
              <wp:simplePos x="0" y="0"/>
              <wp:positionH relativeFrom="column">
                <wp:posOffset>1447165</wp:posOffset>
              </wp:positionH>
              <wp:positionV relativeFrom="paragraph">
                <wp:posOffset>-260350</wp:posOffset>
              </wp:positionV>
              <wp:extent cx="3453765" cy="913765"/>
              <wp:effectExtent l="0" t="0" r="4445" b="381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3765" cy="913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E09C7" w:rsidRDefault="001E09C7" w:rsidP="001E09C7">
                          <w:pPr>
                            <w:jc w:val="center"/>
                            <w:rPr>
                              <w:rFonts w:ascii="Arial" w:hAnsi="Arial" w:cs="Arial"/>
                              <w:b/>
                              <w:lang w:val="es-ES"/>
                            </w:rPr>
                          </w:pPr>
                        </w:p>
                        <w:p w:rsidR="001E09C7" w:rsidRDefault="001E09C7" w:rsidP="001E09C7">
                          <w:pPr>
                            <w:jc w:val="center"/>
                            <w:rPr>
                              <w:rFonts w:ascii="Arial" w:hAnsi="Arial" w:cs="Arial"/>
                              <w:b/>
                              <w:lang w:val="es-ES"/>
                            </w:rPr>
                          </w:pPr>
                          <w:r>
                            <w:rPr>
                              <w:rFonts w:ascii="Arial" w:hAnsi="Arial" w:cs="Arial"/>
                              <w:b/>
                              <w:lang w:val="es-ES"/>
                            </w:rPr>
                            <w:t>Gestión Administrativa</w:t>
                          </w:r>
                        </w:p>
                        <w:p w:rsidR="001E09C7" w:rsidRDefault="001E09C7" w:rsidP="001E09C7">
                          <w:pPr>
                            <w:jc w:val="center"/>
                            <w:rPr>
                              <w:rFonts w:ascii="Arial" w:hAnsi="Arial" w:cs="Arial"/>
                              <w:b/>
                              <w:lang w:val="es-ES"/>
                            </w:rPr>
                          </w:pPr>
                        </w:p>
                        <w:p w:rsidR="001E09C7" w:rsidRDefault="001E09C7" w:rsidP="001E09C7">
                          <w:pPr>
                            <w:pStyle w:val="Encabezado"/>
                            <w:jc w:val="center"/>
                            <w:rPr>
                              <w:rFonts w:ascii="Arial" w:hAnsi="Arial" w:cs="Arial"/>
                              <w:b/>
                              <w:lang w:val="es-ES"/>
                            </w:rPr>
                          </w:pPr>
                          <w:r>
                            <w:rPr>
                              <w:rFonts w:ascii="Arial" w:hAnsi="Arial" w:cs="Arial"/>
                              <w:b/>
                              <w:sz w:val="22"/>
                              <w:szCs w:val="22"/>
                              <w:lang w:val="es-ES"/>
                            </w:rPr>
                            <w:t>ACTA DE REUNION COMITE</w:t>
                          </w:r>
                        </w:p>
                        <w:p w:rsidR="001E09C7" w:rsidRPr="00C44083" w:rsidRDefault="001E09C7" w:rsidP="001E09C7">
                          <w:pPr>
                            <w:jc w:val="center"/>
                            <w:rPr>
                              <w:rFonts w:ascii="Arial" w:hAnsi="Arial" w:cs="Arial"/>
                              <w:b/>
                              <w:lang w:val="es-ES"/>
                            </w:rPr>
                          </w:pPr>
                        </w:p>
                        <w:p w:rsidR="001E09C7" w:rsidRDefault="001E09C7" w:rsidP="001E09C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113.95pt;margin-top:-20.5pt;width:271.95pt;height:71.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" stroked="f">
              <v:textbox>
                <w:txbxContent>
                  <w:p w:rsidR="001E09C7" w:rsidRDefault="001E09C7" w:rsidP="001E09C7">
                    <w:pPr>
                      <w:jc w:val="center"/>
                      <w:rPr>
                        <w:rFonts w:ascii="Arial" w:hAnsi="Arial" w:cs="Arial"/>
                        <w:b/>
                        <w:lang w:val="es-ES"/>
                      </w:rPr>
                    </w:pPr>
                  </w:p>
                  <w:p w:rsidR="001E09C7" w:rsidRDefault="001E09C7" w:rsidP="001E09C7">
                    <w:pPr>
                      <w:jc w:val="center"/>
                      <w:rPr>
                        <w:rFonts w:ascii="Arial" w:hAnsi="Arial" w:cs="Arial"/>
                        <w:b/>
                        <w:lang w:val="es-ES"/>
                      </w:rPr>
                    </w:pPr>
                    <w:r>
                      <w:rPr>
                        <w:rFonts w:ascii="Arial" w:hAnsi="Arial" w:cs="Arial"/>
                        <w:b/>
                        <w:lang w:val="es-ES"/>
                      </w:rPr>
                      <w:t>Gestión Administrativa</w:t>
                    </w:r>
                  </w:p>
                  <w:p w:rsidR="001E09C7" w:rsidRDefault="001E09C7" w:rsidP="001E09C7">
                    <w:pPr>
                      <w:jc w:val="center"/>
                      <w:rPr>
                        <w:rFonts w:ascii="Arial" w:hAnsi="Arial" w:cs="Arial"/>
                        <w:b/>
                        <w:lang w:val="es-ES"/>
                      </w:rPr>
                    </w:pPr>
                  </w:p>
                  <w:p w:rsidR="001E09C7" w:rsidRDefault="001E09C7" w:rsidP="001E09C7">
                    <w:pPr>
                      <w:pStyle w:val="Encabezado"/>
                      <w:jc w:val="center"/>
                      <w:rPr>
                        <w:rFonts w:ascii="Arial" w:hAnsi="Arial" w:cs="Arial"/>
                        <w:b/>
                        <w:lang w:val="es-ES"/>
                      </w:rPr>
                    </w:pPr>
                    <w:r>
                      <w:rPr>
                        <w:rFonts w:ascii="Arial" w:hAnsi="Arial" w:cs="Arial"/>
                        <w:b/>
                        <w:sz w:val="22"/>
                        <w:szCs w:val="22"/>
                        <w:lang w:val="es-ES"/>
                      </w:rPr>
                      <w:t>ACTA DE REUNION COMITE</w:t>
                    </w:r>
                  </w:p>
                  <w:p w:rsidR="001E09C7" w:rsidRPr="00C44083" w:rsidRDefault="001E09C7" w:rsidP="001E09C7">
                    <w:pPr>
                      <w:jc w:val="center"/>
                      <w:rPr>
                        <w:rFonts w:ascii="Arial" w:hAnsi="Arial" w:cs="Arial"/>
                        <w:b/>
                        <w:lang w:val="es-ES"/>
                      </w:rPr>
                    </w:pPr>
                  </w:p>
                  <w:p w:rsidR="001E09C7" w:rsidRDefault="001E09C7" w:rsidP="001E09C7"/>
                </w:txbxContent>
              </v:textbox>
            </v:shape>
          </w:pict>
        </mc:Fallback>
      </mc:AlternateContent>
    </w:r>
    <w:r w:rsidR="001E09C7">
      <w:rPr>
        <w:noProof/>
        <w:lang w:eastAsia="es-CO"/>
      </w:rPr>
      <w:drawing>
        <wp:anchor distT="0" distB="0" distL="114300" distR="114300" simplePos="0" relativeHeight="251659264" behindDoc="0" locked="0" layoutInCell="1" allowOverlap="1">
          <wp:simplePos x="0" y="0"/>
          <wp:positionH relativeFrom="column">
            <wp:posOffset>20775</wp:posOffset>
          </wp:positionH>
          <wp:positionV relativeFrom="paragraph">
            <wp:posOffset>-163195</wp:posOffset>
          </wp:positionV>
          <wp:extent cx="571500" cy="731520"/>
          <wp:effectExtent l="0" t="0" r="0" b="0"/>
          <wp:wrapNone/>
          <wp:docPr id="1" name="Imagen 1"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CBFNEW"/>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1500" cy="731520"/>
                  </a:xfrm>
                  <a:prstGeom prst="rect">
                    <a:avLst/>
                  </a:prstGeom>
                  <a:noFill/>
                  <a:ln>
                    <a:noFill/>
                  </a:ln>
                </pic:spPr>
              </pic:pic>
            </a:graphicData>
          </a:graphic>
        </wp:anchor>
      </w:drawing>
    </w:r>
  </w:p>
  <w:p w:rsidR="004F2367" w:rsidRDefault="004F2367"/>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2367" w:rsidRDefault="004F236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3A0C73"/>
    <w:multiLevelType w:val="hybridMultilevel"/>
    <w:tmpl w:val="8E88653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10BC25A8"/>
    <w:multiLevelType w:val="hybridMultilevel"/>
    <w:tmpl w:val="0ABE5D36"/>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125902FB"/>
    <w:multiLevelType w:val="hybridMultilevel"/>
    <w:tmpl w:val="2A0423C6"/>
    <w:lvl w:ilvl="0" w:tplc="240A0019">
      <w:start w:val="1"/>
      <w:numFmt w:val="lowerLetter"/>
      <w:lvlText w:val="%1."/>
      <w:lvlJc w:val="left"/>
      <w:pPr>
        <w:ind w:left="720" w:hanging="360"/>
      </w:pPr>
      <w:rPr>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1378065F"/>
    <w:multiLevelType w:val="hybridMultilevel"/>
    <w:tmpl w:val="47CA6338"/>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156274FA"/>
    <w:multiLevelType w:val="hybridMultilevel"/>
    <w:tmpl w:val="C1DE0C22"/>
    <w:lvl w:ilvl="0" w:tplc="B5C4CF98">
      <w:start w:val="1"/>
      <w:numFmt w:val="decimal"/>
      <w:lvlText w:val="%1)"/>
      <w:lvlJc w:val="left"/>
      <w:pPr>
        <w:ind w:left="720" w:hanging="360"/>
      </w:pPr>
      <w:rPr>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257106C9"/>
    <w:multiLevelType w:val="hybridMultilevel"/>
    <w:tmpl w:val="4F001B88"/>
    <w:lvl w:ilvl="0" w:tplc="A934CA02">
      <w:start w:val="5"/>
      <w:numFmt w:val="bullet"/>
      <w:lvlText w:val="-"/>
      <w:lvlJc w:val="left"/>
      <w:pPr>
        <w:ind w:left="720" w:hanging="360"/>
      </w:pPr>
      <w:rPr>
        <w:rFonts w:ascii="Arial Narrow" w:eastAsia="Times New Roman" w:hAnsi="Arial Narrow"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2C5D214A"/>
    <w:multiLevelType w:val="hybridMultilevel"/>
    <w:tmpl w:val="AEA80D34"/>
    <w:lvl w:ilvl="0" w:tplc="240A000F">
      <w:start w:val="1"/>
      <w:numFmt w:val="decimal"/>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2E4D6BD9"/>
    <w:multiLevelType w:val="hybridMultilevel"/>
    <w:tmpl w:val="B184AB2C"/>
    <w:lvl w:ilvl="0" w:tplc="570CC854">
      <w:start w:val="1"/>
      <w:numFmt w:val="decimal"/>
      <w:lvlText w:val="%1)"/>
      <w:lvlJc w:val="left"/>
      <w:pPr>
        <w:ind w:left="720" w:hanging="360"/>
      </w:pPr>
      <w:rPr>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nsid w:val="3CA014F3"/>
    <w:multiLevelType w:val="hybridMultilevel"/>
    <w:tmpl w:val="CB24BA1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3DE0014C"/>
    <w:multiLevelType w:val="hybridMultilevel"/>
    <w:tmpl w:val="F2289614"/>
    <w:lvl w:ilvl="0" w:tplc="EB62C9D2">
      <w:start w:val="1"/>
      <w:numFmt w:val="decimal"/>
      <w:lvlText w:val="%1)"/>
      <w:lvlJc w:val="left"/>
      <w:pPr>
        <w:tabs>
          <w:tab w:val="num" w:pos="180"/>
        </w:tabs>
        <w:ind w:left="180" w:hanging="360"/>
      </w:pPr>
      <w:rPr>
        <w:rFonts w:hint="default"/>
        <w:b/>
        <w:sz w:val="14"/>
        <w:szCs w:val="14"/>
      </w:rPr>
    </w:lvl>
    <w:lvl w:ilvl="1" w:tplc="65DC354E">
      <w:start w:val="1"/>
      <w:numFmt w:val="decimal"/>
      <w:lvlText w:val="%2."/>
      <w:lvlJc w:val="left"/>
      <w:pPr>
        <w:tabs>
          <w:tab w:val="num" w:pos="1440"/>
        </w:tabs>
        <w:ind w:left="1440" w:hanging="360"/>
      </w:pPr>
      <w:rPr>
        <w:rFonts w:hint="default"/>
        <w:sz w:val="14"/>
        <w:szCs w:val="14"/>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nsid w:val="3F3A6071"/>
    <w:multiLevelType w:val="hybridMultilevel"/>
    <w:tmpl w:val="11EC11F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40D735BF"/>
    <w:multiLevelType w:val="hybridMultilevel"/>
    <w:tmpl w:val="596C03C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46A90DAC"/>
    <w:multiLevelType w:val="hybridMultilevel"/>
    <w:tmpl w:val="59127F28"/>
    <w:lvl w:ilvl="0" w:tplc="BCD4ABC6">
      <w:start w:val="1"/>
      <w:numFmt w:val="decimal"/>
      <w:lvlText w:val="%1."/>
      <w:lvlJc w:val="left"/>
      <w:pPr>
        <w:tabs>
          <w:tab w:val="num" w:pos="180"/>
        </w:tabs>
        <w:ind w:left="180" w:hanging="360"/>
      </w:pPr>
      <w:rPr>
        <w:rFonts w:hint="default"/>
        <w:sz w:val="14"/>
        <w:szCs w:val="14"/>
      </w:rPr>
    </w:lvl>
    <w:lvl w:ilvl="1" w:tplc="65DC354E">
      <w:start w:val="1"/>
      <w:numFmt w:val="decimal"/>
      <w:lvlText w:val="%2."/>
      <w:lvlJc w:val="left"/>
      <w:pPr>
        <w:tabs>
          <w:tab w:val="num" w:pos="1440"/>
        </w:tabs>
        <w:ind w:left="1440" w:hanging="360"/>
      </w:pPr>
      <w:rPr>
        <w:rFonts w:hint="default"/>
        <w:sz w:val="14"/>
        <w:szCs w:val="14"/>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nsid w:val="6278671F"/>
    <w:multiLevelType w:val="hybridMultilevel"/>
    <w:tmpl w:val="778CAF28"/>
    <w:lvl w:ilvl="0" w:tplc="36BACCD4">
      <w:start w:val="1"/>
      <w:numFmt w:val="decimal"/>
      <w:lvlText w:val="%1)"/>
      <w:lvlJc w:val="left"/>
      <w:pPr>
        <w:ind w:left="720" w:hanging="360"/>
      </w:pPr>
      <w:rPr>
        <w:b w:val="0"/>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nsid w:val="6F085139"/>
    <w:multiLevelType w:val="hybridMultilevel"/>
    <w:tmpl w:val="DB56FCC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nsid w:val="77B11491"/>
    <w:multiLevelType w:val="hybridMultilevel"/>
    <w:tmpl w:val="46D4AC84"/>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2"/>
  </w:num>
  <w:num w:numId="2">
    <w:abstractNumId w:val="13"/>
  </w:num>
  <w:num w:numId="3">
    <w:abstractNumId w:val="2"/>
  </w:num>
  <w:num w:numId="4">
    <w:abstractNumId w:val="10"/>
  </w:num>
  <w:num w:numId="5">
    <w:abstractNumId w:val="9"/>
  </w:num>
  <w:num w:numId="6">
    <w:abstractNumId w:val="3"/>
  </w:num>
  <w:num w:numId="7">
    <w:abstractNumId w:val="6"/>
  </w:num>
  <w:num w:numId="8">
    <w:abstractNumId w:val="15"/>
  </w:num>
  <w:num w:numId="9">
    <w:abstractNumId w:val="7"/>
  </w:num>
  <w:num w:numId="10">
    <w:abstractNumId w:val="4"/>
  </w:num>
  <w:num w:numId="11">
    <w:abstractNumId w:val="11"/>
  </w:num>
  <w:num w:numId="12">
    <w:abstractNumId w:val="0"/>
  </w:num>
  <w:num w:numId="13">
    <w:abstractNumId w:val="8"/>
  </w:num>
  <w:num w:numId="14">
    <w:abstractNumId w:val="14"/>
  </w:num>
  <w:num w:numId="15">
    <w:abstractNumId w:val="1"/>
  </w:num>
  <w:num w:numId="16">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534A"/>
    <w:rsid w:val="00001358"/>
    <w:rsid w:val="00004C0F"/>
    <w:rsid w:val="00012868"/>
    <w:rsid w:val="00014E5E"/>
    <w:rsid w:val="00014F5F"/>
    <w:rsid w:val="000338BA"/>
    <w:rsid w:val="000372C1"/>
    <w:rsid w:val="000430F2"/>
    <w:rsid w:val="0005136F"/>
    <w:rsid w:val="00051FB6"/>
    <w:rsid w:val="00054B26"/>
    <w:rsid w:val="0005630C"/>
    <w:rsid w:val="00056565"/>
    <w:rsid w:val="00056A69"/>
    <w:rsid w:val="00060257"/>
    <w:rsid w:val="0006243F"/>
    <w:rsid w:val="00065193"/>
    <w:rsid w:val="000749AE"/>
    <w:rsid w:val="0007657A"/>
    <w:rsid w:val="00087EFD"/>
    <w:rsid w:val="00097C08"/>
    <w:rsid w:val="000A0E01"/>
    <w:rsid w:val="000A1B16"/>
    <w:rsid w:val="000A2FF7"/>
    <w:rsid w:val="000A4EC3"/>
    <w:rsid w:val="000A7228"/>
    <w:rsid w:val="000B0502"/>
    <w:rsid w:val="000B051C"/>
    <w:rsid w:val="000B1154"/>
    <w:rsid w:val="000C5E0E"/>
    <w:rsid w:val="000D1280"/>
    <w:rsid w:val="000D12B2"/>
    <w:rsid w:val="000D137B"/>
    <w:rsid w:val="000D5BF9"/>
    <w:rsid w:val="000E4CE5"/>
    <w:rsid w:val="000E64C4"/>
    <w:rsid w:val="000E6BA4"/>
    <w:rsid w:val="00103D50"/>
    <w:rsid w:val="001051FA"/>
    <w:rsid w:val="00113C8A"/>
    <w:rsid w:val="00113F09"/>
    <w:rsid w:val="0011416E"/>
    <w:rsid w:val="0013446D"/>
    <w:rsid w:val="00134518"/>
    <w:rsid w:val="00136950"/>
    <w:rsid w:val="00141839"/>
    <w:rsid w:val="00141B6D"/>
    <w:rsid w:val="0014735D"/>
    <w:rsid w:val="00147F96"/>
    <w:rsid w:val="00151A28"/>
    <w:rsid w:val="00156561"/>
    <w:rsid w:val="001573D1"/>
    <w:rsid w:val="00160B59"/>
    <w:rsid w:val="0016304D"/>
    <w:rsid w:val="00163DF3"/>
    <w:rsid w:val="001707C1"/>
    <w:rsid w:val="00175D13"/>
    <w:rsid w:val="001824CC"/>
    <w:rsid w:val="001915D5"/>
    <w:rsid w:val="00191E9F"/>
    <w:rsid w:val="0019320F"/>
    <w:rsid w:val="001B5DC9"/>
    <w:rsid w:val="001C1BD4"/>
    <w:rsid w:val="001C5F30"/>
    <w:rsid w:val="001D3F82"/>
    <w:rsid w:val="001D65C5"/>
    <w:rsid w:val="001E09C7"/>
    <w:rsid w:val="001E352A"/>
    <w:rsid w:val="001E5A1D"/>
    <w:rsid w:val="001E6181"/>
    <w:rsid w:val="001F1B5C"/>
    <w:rsid w:val="001F36C2"/>
    <w:rsid w:val="001F3DC9"/>
    <w:rsid w:val="001F4965"/>
    <w:rsid w:val="001F534A"/>
    <w:rsid w:val="00207FDF"/>
    <w:rsid w:val="0021031F"/>
    <w:rsid w:val="002154E9"/>
    <w:rsid w:val="0022029F"/>
    <w:rsid w:val="002215DF"/>
    <w:rsid w:val="00225FA2"/>
    <w:rsid w:val="00227140"/>
    <w:rsid w:val="00231A6E"/>
    <w:rsid w:val="00231F00"/>
    <w:rsid w:val="00242763"/>
    <w:rsid w:val="0025139B"/>
    <w:rsid w:val="00252E04"/>
    <w:rsid w:val="00257FDF"/>
    <w:rsid w:val="00265214"/>
    <w:rsid w:val="00274935"/>
    <w:rsid w:val="00274C84"/>
    <w:rsid w:val="0027603D"/>
    <w:rsid w:val="00285060"/>
    <w:rsid w:val="00286787"/>
    <w:rsid w:val="0029066A"/>
    <w:rsid w:val="0029508F"/>
    <w:rsid w:val="00297D6E"/>
    <w:rsid w:val="002A3933"/>
    <w:rsid w:val="002A638F"/>
    <w:rsid w:val="002B1335"/>
    <w:rsid w:val="002B62DF"/>
    <w:rsid w:val="002B6501"/>
    <w:rsid w:val="002C06EF"/>
    <w:rsid w:val="002C681B"/>
    <w:rsid w:val="002C7691"/>
    <w:rsid w:val="002D13EF"/>
    <w:rsid w:val="002E52E5"/>
    <w:rsid w:val="002E74BC"/>
    <w:rsid w:val="002F4C52"/>
    <w:rsid w:val="00301D4F"/>
    <w:rsid w:val="00305B26"/>
    <w:rsid w:val="00313672"/>
    <w:rsid w:val="00314E12"/>
    <w:rsid w:val="00315859"/>
    <w:rsid w:val="00322D22"/>
    <w:rsid w:val="00323B5F"/>
    <w:rsid w:val="00326BA5"/>
    <w:rsid w:val="00327AB8"/>
    <w:rsid w:val="00336D81"/>
    <w:rsid w:val="00344D0E"/>
    <w:rsid w:val="00344F41"/>
    <w:rsid w:val="00351212"/>
    <w:rsid w:val="0035559C"/>
    <w:rsid w:val="0035783A"/>
    <w:rsid w:val="00360E14"/>
    <w:rsid w:val="003663C1"/>
    <w:rsid w:val="003674A4"/>
    <w:rsid w:val="00371921"/>
    <w:rsid w:val="003859B6"/>
    <w:rsid w:val="00387610"/>
    <w:rsid w:val="00393AF7"/>
    <w:rsid w:val="003A0F6A"/>
    <w:rsid w:val="003A7C1A"/>
    <w:rsid w:val="003B0062"/>
    <w:rsid w:val="003B1042"/>
    <w:rsid w:val="003C20BE"/>
    <w:rsid w:val="003C2382"/>
    <w:rsid w:val="003C41BD"/>
    <w:rsid w:val="003D0FB0"/>
    <w:rsid w:val="003D22B1"/>
    <w:rsid w:val="003D58A9"/>
    <w:rsid w:val="003D6444"/>
    <w:rsid w:val="003D6CA6"/>
    <w:rsid w:val="003E38C8"/>
    <w:rsid w:val="004014C7"/>
    <w:rsid w:val="004030AB"/>
    <w:rsid w:val="0040411F"/>
    <w:rsid w:val="00414605"/>
    <w:rsid w:val="00423A8A"/>
    <w:rsid w:val="0042629A"/>
    <w:rsid w:val="00432A80"/>
    <w:rsid w:val="00453ADB"/>
    <w:rsid w:val="00456D2E"/>
    <w:rsid w:val="004656A6"/>
    <w:rsid w:val="0048267A"/>
    <w:rsid w:val="004840D9"/>
    <w:rsid w:val="00485598"/>
    <w:rsid w:val="004858BC"/>
    <w:rsid w:val="00485CAF"/>
    <w:rsid w:val="004862A7"/>
    <w:rsid w:val="0048698C"/>
    <w:rsid w:val="00493A7A"/>
    <w:rsid w:val="004A4B29"/>
    <w:rsid w:val="004A4D15"/>
    <w:rsid w:val="004B49CC"/>
    <w:rsid w:val="004B66CB"/>
    <w:rsid w:val="004B69F1"/>
    <w:rsid w:val="004C011B"/>
    <w:rsid w:val="004C30D0"/>
    <w:rsid w:val="004C7FCD"/>
    <w:rsid w:val="004D27A5"/>
    <w:rsid w:val="004D28CB"/>
    <w:rsid w:val="004F2367"/>
    <w:rsid w:val="004F5D04"/>
    <w:rsid w:val="00507A40"/>
    <w:rsid w:val="00510A63"/>
    <w:rsid w:val="0051394A"/>
    <w:rsid w:val="00513F64"/>
    <w:rsid w:val="00517B1B"/>
    <w:rsid w:val="005224FE"/>
    <w:rsid w:val="005308F0"/>
    <w:rsid w:val="005352B6"/>
    <w:rsid w:val="0054200C"/>
    <w:rsid w:val="00546730"/>
    <w:rsid w:val="00550A2E"/>
    <w:rsid w:val="00554522"/>
    <w:rsid w:val="00557758"/>
    <w:rsid w:val="0056364E"/>
    <w:rsid w:val="0057601C"/>
    <w:rsid w:val="0058234B"/>
    <w:rsid w:val="00586DD8"/>
    <w:rsid w:val="00587AA2"/>
    <w:rsid w:val="005958BD"/>
    <w:rsid w:val="00596EDE"/>
    <w:rsid w:val="005B0A19"/>
    <w:rsid w:val="005B228C"/>
    <w:rsid w:val="005B39EF"/>
    <w:rsid w:val="005B6BBA"/>
    <w:rsid w:val="005C4CFD"/>
    <w:rsid w:val="005D0A63"/>
    <w:rsid w:val="005E294B"/>
    <w:rsid w:val="005E3A9A"/>
    <w:rsid w:val="005E7A4F"/>
    <w:rsid w:val="005F0D8A"/>
    <w:rsid w:val="005F4EE7"/>
    <w:rsid w:val="005F7035"/>
    <w:rsid w:val="0060415C"/>
    <w:rsid w:val="00606E7E"/>
    <w:rsid w:val="00607AE7"/>
    <w:rsid w:val="00613470"/>
    <w:rsid w:val="00630808"/>
    <w:rsid w:val="00640633"/>
    <w:rsid w:val="006441D0"/>
    <w:rsid w:val="0065059D"/>
    <w:rsid w:val="00655530"/>
    <w:rsid w:val="0066472A"/>
    <w:rsid w:val="00665DAB"/>
    <w:rsid w:val="00672D98"/>
    <w:rsid w:val="00675827"/>
    <w:rsid w:val="00684D07"/>
    <w:rsid w:val="006852A9"/>
    <w:rsid w:val="00691EB1"/>
    <w:rsid w:val="00692F50"/>
    <w:rsid w:val="00693BD9"/>
    <w:rsid w:val="006950E0"/>
    <w:rsid w:val="006A1375"/>
    <w:rsid w:val="006A1BCE"/>
    <w:rsid w:val="006A42A6"/>
    <w:rsid w:val="006B704F"/>
    <w:rsid w:val="006C608C"/>
    <w:rsid w:val="006D2C36"/>
    <w:rsid w:val="006D4176"/>
    <w:rsid w:val="006D5054"/>
    <w:rsid w:val="006D5261"/>
    <w:rsid w:val="006D540C"/>
    <w:rsid w:val="006E0F8F"/>
    <w:rsid w:val="006E3213"/>
    <w:rsid w:val="006E4AAC"/>
    <w:rsid w:val="006E6CE8"/>
    <w:rsid w:val="006F0D65"/>
    <w:rsid w:val="006F249B"/>
    <w:rsid w:val="006F720E"/>
    <w:rsid w:val="00702BDF"/>
    <w:rsid w:val="00702C84"/>
    <w:rsid w:val="007112B1"/>
    <w:rsid w:val="007154A8"/>
    <w:rsid w:val="0071655F"/>
    <w:rsid w:val="00721FDC"/>
    <w:rsid w:val="00726BE4"/>
    <w:rsid w:val="00727839"/>
    <w:rsid w:val="00733512"/>
    <w:rsid w:val="007362F2"/>
    <w:rsid w:val="00743580"/>
    <w:rsid w:val="007441B9"/>
    <w:rsid w:val="007461ED"/>
    <w:rsid w:val="007501B5"/>
    <w:rsid w:val="007538F5"/>
    <w:rsid w:val="00753E04"/>
    <w:rsid w:val="00763F3B"/>
    <w:rsid w:val="00774DCB"/>
    <w:rsid w:val="00786E78"/>
    <w:rsid w:val="00787AD0"/>
    <w:rsid w:val="00797CB7"/>
    <w:rsid w:val="007A00B2"/>
    <w:rsid w:val="007A3525"/>
    <w:rsid w:val="007A3889"/>
    <w:rsid w:val="007A56E5"/>
    <w:rsid w:val="007A6FAF"/>
    <w:rsid w:val="007B5C91"/>
    <w:rsid w:val="007B7504"/>
    <w:rsid w:val="007C23A4"/>
    <w:rsid w:val="007C6D28"/>
    <w:rsid w:val="007D03CE"/>
    <w:rsid w:val="007E0336"/>
    <w:rsid w:val="007E167A"/>
    <w:rsid w:val="007E241D"/>
    <w:rsid w:val="007E2EF6"/>
    <w:rsid w:val="007E7CA9"/>
    <w:rsid w:val="007F0CE2"/>
    <w:rsid w:val="00804AC7"/>
    <w:rsid w:val="0081184B"/>
    <w:rsid w:val="00814986"/>
    <w:rsid w:val="00821DB1"/>
    <w:rsid w:val="00831F1E"/>
    <w:rsid w:val="00831FFA"/>
    <w:rsid w:val="008441C8"/>
    <w:rsid w:val="00853A59"/>
    <w:rsid w:val="0085507D"/>
    <w:rsid w:val="00860DF8"/>
    <w:rsid w:val="008673A2"/>
    <w:rsid w:val="00867DAC"/>
    <w:rsid w:val="008713E6"/>
    <w:rsid w:val="00872341"/>
    <w:rsid w:val="0088365C"/>
    <w:rsid w:val="008842D7"/>
    <w:rsid w:val="00884AE9"/>
    <w:rsid w:val="008902F2"/>
    <w:rsid w:val="008951F2"/>
    <w:rsid w:val="008B4EE6"/>
    <w:rsid w:val="008D0C14"/>
    <w:rsid w:val="008D0D90"/>
    <w:rsid w:val="008D10A2"/>
    <w:rsid w:val="008D3901"/>
    <w:rsid w:val="008E35A0"/>
    <w:rsid w:val="008E62E7"/>
    <w:rsid w:val="008E78E6"/>
    <w:rsid w:val="008F3E35"/>
    <w:rsid w:val="008F61C0"/>
    <w:rsid w:val="009051B2"/>
    <w:rsid w:val="0091053D"/>
    <w:rsid w:val="00910960"/>
    <w:rsid w:val="009109F4"/>
    <w:rsid w:val="00910A6A"/>
    <w:rsid w:val="00916A2D"/>
    <w:rsid w:val="00920C31"/>
    <w:rsid w:val="00921804"/>
    <w:rsid w:val="009255DC"/>
    <w:rsid w:val="0092649D"/>
    <w:rsid w:val="00926581"/>
    <w:rsid w:val="00927EE1"/>
    <w:rsid w:val="009301C8"/>
    <w:rsid w:val="00934418"/>
    <w:rsid w:val="00941FB0"/>
    <w:rsid w:val="009428B2"/>
    <w:rsid w:val="00951026"/>
    <w:rsid w:val="009535BF"/>
    <w:rsid w:val="00955CE3"/>
    <w:rsid w:val="00961C23"/>
    <w:rsid w:val="009644F6"/>
    <w:rsid w:val="00971595"/>
    <w:rsid w:val="00972694"/>
    <w:rsid w:val="00975F35"/>
    <w:rsid w:val="00993908"/>
    <w:rsid w:val="009A22E3"/>
    <w:rsid w:val="009A4A86"/>
    <w:rsid w:val="009A6772"/>
    <w:rsid w:val="009B25D5"/>
    <w:rsid w:val="009B6ACC"/>
    <w:rsid w:val="009C0A95"/>
    <w:rsid w:val="009C221B"/>
    <w:rsid w:val="009D39EB"/>
    <w:rsid w:val="009D4A46"/>
    <w:rsid w:val="009D702E"/>
    <w:rsid w:val="009F122F"/>
    <w:rsid w:val="009F7E93"/>
    <w:rsid w:val="00A026C0"/>
    <w:rsid w:val="00A02CBB"/>
    <w:rsid w:val="00A02ED6"/>
    <w:rsid w:val="00A16F3A"/>
    <w:rsid w:val="00A17002"/>
    <w:rsid w:val="00A24EC7"/>
    <w:rsid w:val="00A26CD1"/>
    <w:rsid w:val="00A36AD2"/>
    <w:rsid w:val="00A41811"/>
    <w:rsid w:val="00A470D9"/>
    <w:rsid w:val="00A4747B"/>
    <w:rsid w:val="00A52052"/>
    <w:rsid w:val="00A642B3"/>
    <w:rsid w:val="00A71B46"/>
    <w:rsid w:val="00A822D5"/>
    <w:rsid w:val="00A8245A"/>
    <w:rsid w:val="00A82952"/>
    <w:rsid w:val="00A87F23"/>
    <w:rsid w:val="00A92618"/>
    <w:rsid w:val="00A93E9C"/>
    <w:rsid w:val="00A96805"/>
    <w:rsid w:val="00A9703C"/>
    <w:rsid w:val="00AA3D8F"/>
    <w:rsid w:val="00AA5688"/>
    <w:rsid w:val="00AA57FE"/>
    <w:rsid w:val="00AB30B0"/>
    <w:rsid w:val="00AB47FE"/>
    <w:rsid w:val="00AB6244"/>
    <w:rsid w:val="00AC1ECD"/>
    <w:rsid w:val="00AC260C"/>
    <w:rsid w:val="00AC6A48"/>
    <w:rsid w:val="00AD54C5"/>
    <w:rsid w:val="00AE1585"/>
    <w:rsid w:val="00AE5987"/>
    <w:rsid w:val="00B03F00"/>
    <w:rsid w:val="00B04224"/>
    <w:rsid w:val="00B0597E"/>
    <w:rsid w:val="00B10DFE"/>
    <w:rsid w:val="00B14DA3"/>
    <w:rsid w:val="00B157AD"/>
    <w:rsid w:val="00B158B5"/>
    <w:rsid w:val="00B17EB4"/>
    <w:rsid w:val="00B24C44"/>
    <w:rsid w:val="00B27366"/>
    <w:rsid w:val="00B32A4E"/>
    <w:rsid w:val="00B34B70"/>
    <w:rsid w:val="00B3544A"/>
    <w:rsid w:val="00B370CF"/>
    <w:rsid w:val="00B3737D"/>
    <w:rsid w:val="00B403C8"/>
    <w:rsid w:val="00B42D09"/>
    <w:rsid w:val="00B459C9"/>
    <w:rsid w:val="00B45FE9"/>
    <w:rsid w:val="00B466CF"/>
    <w:rsid w:val="00B467EF"/>
    <w:rsid w:val="00B56949"/>
    <w:rsid w:val="00B816CD"/>
    <w:rsid w:val="00B92CBE"/>
    <w:rsid w:val="00B97FA3"/>
    <w:rsid w:val="00BA5A66"/>
    <w:rsid w:val="00BA698F"/>
    <w:rsid w:val="00BB26A0"/>
    <w:rsid w:val="00BB2B01"/>
    <w:rsid w:val="00BB6D2C"/>
    <w:rsid w:val="00BC0528"/>
    <w:rsid w:val="00BD0A93"/>
    <w:rsid w:val="00BD2897"/>
    <w:rsid w:val="00BE776F"/>
    <w:rsid w:val="00BF2536"/>
    <w:rsid w:val="00BF5D52"/>
    <w:rsid w:val="00C04299"/>
    <w:rsid w:val="00C05420"/>
    <w:rsid w:val="00C223F6"/>
    <w:rsid w:val="00C258D6"/>
    <w:rsid w:val="00C2714C"/>
    <w:rsid w:val="00C30B71"/>
    <w:rsid w:val="00C322CA"/>
    <w:rsid w:val="00C37F48"/>
    <w:rsid w:val="00C407E7"/>
    <w:rsid w:val="00C51E84"/>
    <w:rsid w:val="00C5361F"/>
    <w:rsid w:val="00C63CBF"/>
    <w:rsid w:val="00C67187"/>
    <w:rsid w:val="00C84B52"/>
    <w:rsid w:val="00C91176"/>
    <w:rsid w:val="00C9299D"/>
    <w:rsid w:val="00C93029"/>
    <w:rsid w:val="00C9476D"/>
    <w:rsid w:val="00CA7D13"/>
    <w:rsid w:val="00CB195D"/>
    <w:rsid w:val="00CB6B12"/>
    <w:rsid w:val="00CC11AA"/>
    <w:rsid w:val="00CC2171"/>
    <w:rsid w:val="00CC3E9B"/>
    <w:rsid w:val="00CC59B8"/>
    <w:rsid w:val="00CD442E"/>
    <w:rsid w:val="00CE336E"/>
    <w:rsid w:val="00CF59B5"/>
    <w:rsid w:val="00D01CCF"/>
    <w:rsid w:val="00D1135C"/>
    <w:rsid w:val="00D11F23"/>
    <w:rsid w:val="00D12DB2"/>
    <w:rsid w:val="00D23440"/>
    <w:rsid w:val="00D3103D"/>
    <w:rsid w:val="00D353F2"/>
    <w:rsid w:val="00D44F5A"/>
    <w:rsid w:val="00D461CC"/>
    <w:rsid w:val="00D57368"/>
    <w:rsid w:val="00D61056"/>
    <w:rsid w:val="00D64766"/>
    <w:rsid w:val="00D8363C"/>
    <w:rsid w:val="00D930DD"/>
    <w:rsid w:val="00D9441F"/>
    <w:rsid w:val="00D959FD"/>
    <w:rsid w:val="00DB251F"/>
    <w:rsid w:val="00DB3480"/>
    <w:rsid w:val="00DB4093"/>
    <w:rsid w:val="00DC15FC"/>
    <w:rsid w:val="00DC33CA"/>
    <w:rsid w:val="00DD415D"/>
    <w:rsid w:val="00DD4C27"/>
    <w:rsid w:val="00DF0008"/>
    <w:rsid w:val="00DF4A55"/>
    <w:rsid w:val="00DF55E4"/>
    <w:rsid w:val="00DF62D8"/>
    <w:rsid w:val="00E02347"/>
    <w:rsid w:val="00E06DE4"/>
    <w:rsid w:val="00E13308"/>
    <w:rsid w:val="00E17C16"/>
    <w:rsid w:val="00E237E9"/>
    <w:rsid w:val="00E30340"/>
    <w:rsid w:val="00E43A52"/>
    <w:rsid w:val="00E505A4"/>
    <w:rsid w:val="00E50A7D"/>
    <w:rsid w:val="00E532A8"/>
    <w:rsid w:val="00E60882"/>
    <w:rsid w:val="00E61304"/>
    <w:rsid w:val="00E63B00"/>
    <w:rsid w:val="00E70315"/>
    <w:rsid w:val="00E72164"/>
    <w:rsid w:val="00E76B61"/>
    <w:rsid w:val="00E832F6"/>
    <w:rsid w:val="00E83D52"/>
    <w:rsid w:val="00E856A6"/>
    <w:rsid w:val="00E863FB"/>
    <w:rsid w:val="00E92508"/>
    <w:rsid w:val="00EA5DD4"/>
    <w:rsid w:val="00EC041F"/>
    <w:rsid w:val="00EC14CA"/>
    <w:rsid w:val="00EC24AC"/>
    <w:rsid w:val="00EC365C"/>
    <w:rsid w:val="00ED799D"/>
    <w:rsid w:val="00EE0910"/>
    <w:rsid w:val="00EE41BA"/>
    <w:rsid w:val="00EE6309"/>
    <w:rsid w:val="00EE721D"/>
    <w:rsid w:val="00EE7312"/>
    <w:rsid w:val="00F01DF6"/>
    <w:rsid w:val="00F0645C"/>
    <w:rsid w:val="00F07F2A"/>
    <w:rsid w:val="00F17EA6"/>
    <w:rsid w:val="00F2075E"/>
    <w:rsid w:val="00F20A60"/>
    <w:rsid w:val="00F448D2"/>
    <w:rsid w:val="00F53E6A"/>
    <w:rsid w:val="00F657E1"/>
    <w:rsid w:val="00F7011B"/>
    <w:rsid w:val="00F772CB"/>
    <w:rsid w:val="00F86ADA"/>
    <w:rsid w:val="00F963D7"/>
    <w:rsid w:val="00FA0AFC"/>
    <w:rsid w:val="00FA4172"/>
    <w:rsid w:val="00FA59DF"/>
    <w:rsid w:val="00FB35B4"/>
    <w:rsid w:val="00FB4472"/>
    <w:rsid w:val="00FB7EC8"/>
    <w:rsid w:val="00FC6F88"/>
    <w:rsid w:val="00FD128D"/>
    <w:rsid w:val="00FD1B20"/>
    <w:rsid w:val="00FD5747"/>
    <w:rsid w:val="00FE7A3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E26E8B1-594D-4DC9-AB16-850A0E4E9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4935"/>
    <w:rPr>
      <w:sz w:val="24"/>
      <w:szCs w:val="24"/>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6D4176"/>
    <w:pPr>
      <w:tabs>
        <w:tab w:val="center" w:pos="4252"/>
        <w:tab w:val="right" w:pos="8504"/>
      </w:tabs>
    </w:pPr>
  </w:style>
  <w:style w:type="paragraph" w:styleId="Piedepgina">
    <w:name w:val="footer"/>
    <w:basedOn w:val="Normal"/>
    <w:rsid w:val="006D4176"/>
    <w:pPr>
      <w:tabs>
        <w:tab w:val="center" w:pos="4252"/>
        <w:tab w:val="right" w:pos="8504"/>
      </w:tabs>
    </w:pPr>
  </w:style>
  <w:style w:type="paragraph" w:styleId="Textodeglobo">
    <w:name w:val="Balloon Text"/>
    <w:basedOn w:val="Normal"/>
    <w:link w:val="TextodegloboCar"/>
    <w:rsid w:val="00951026"/>
    <w:rPr>
      <w:rFonts w:ascii="Tahoma" w:hAnsi="Tahoma"/>
      <w:sz w:val="16"/>
      <w:szCs w:val="16"/>
    </w:rPr>
  </w:style>
  <w:style w:type="character" w:customStyle="1" w:styleId="TextodegloboCar">
    <w:name w:val="Texto de globo Car"/>
    <w:link w:val="Textodeglobo"/>
    <w:rsid w:val="00951026"/>
    <w:rPr>
      <w:rFonts w:ascii="Tahoma" w:hAnsi="Tahoma" w:cs="Tahoma"/>
      <w:sz w:val="16"/>
      <w:szCs w:val="16"/>
      <w:lang w:eastAsia="es-ES"/>
    </w:rPr>
  </w:style>
  <w:style w:type="paragraph" w:styleId="Prrafodelista">
    <w:name w:val="List Paragraph"/>
    <w:basedOn w:val="Normal"/>
    <w:uiPriority w:val="34"/>
    <w:qFormat/>
    <w:rsid w:val="00743580"/>
    <w:pPr>
      <w:ind w:left="708"/>
    </w:pPr>
  </w:style>
  <w:style w:type="character" w:customStyle="1" w:styleId="EncabezadoCar">
    <w:name w:val="Encabezado Car"/>
    <w:basedOn w:val="Fuentedeprrafopredeter"/>
    <w:link w:val="Encabezado"/>
    <w:locked/>
    <w:rsid w:val="00AC6A48"/>
    <w:rPr>
      <w:sz w:val="24"/>
      <w:szCs w:val="24"/>
      <w:lang w:val="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8589561">
      <w:bodyDiv w:val="1"/>
      <w:marLeft w:val="0"/>
      <w:marRight w:val="0"/>
      <w:marTop w:val="0"/>
      <w:marBottom w:val="0"/>
      <w:divBdr>
        <w:top w:val="none" w:sz="0" w:space="0" w:color="auto"/>
        <w:left w:val="none" w:sz="0" w:space="0" w:color="auto"/>
        <w:bottom w:val="none" w:sz="0" w:space="0" w:color="auto"/>
        <w:right w:val="none" w:sz="0" w:space="0" w:color="auto"/>
      </w:divBdr>
    </w:div>
    <w:div w:id="865799783">
      <w:bodyDiv w:val="1"/>
      <w:marLeft w:val="0"/>
      <w:marRight w:val="0"/>
      <w:marTop w:val="0"/>
      <w:marBottom w:val="0"/>
      <w:divBdr>
        <w:top w:val="none" w:sz="0" w:space="0" w:color="auto"/>
        <w:left w:val="none" w:sz="0" w:space="0" w:color="auto"/>
        <w:bottom w:val="none" w:sz="0" w:space="0" w:color="auto"/>
        <w:right w:val="none" w:sz="0" w:space="0" w:color="auto"/>
      </w:divBdr>
    </w:div>
    <w:div w:id="1104808834">
      <w:bodyDiv w:val="1"/>
      <w:marLeft w:val="0"/>
      <w:marRight w:val="0"/>
      <w:marTop w:val="0"/>
      <w:marBottom w:val="0"/>
      <w:divBdr>
        <w:top w:val="none" w:sz="0" w:space="0" w:color="auto"/>
        <w:left w:val="none" w:sz="0" w:space="0" w:color="auto"/>
        <w:bottom w:val="none" w:sz="0" w:space="0" w:color="auto"/>
        <w:right w:val="none" w:sz="0" w:space="0" w:color="auto"/>
      </w:divBdr>
      <w:divsChild>
        <w:div w:id="114065108">
          <w:marLeft w:val="432"/>
          <w:marRight w:val="0"/>
          <w:marTop w:val="0"/>
          <w:marBottom w:val="0"/>
          <w:divBdr>
            <w:top w:val="none" w:sz="0" w:space="0" w:color="auto"/>
            <w:left w:val="none" w:sz="0" w:space="0" w:color="auto"/>
            <w:bottom w:val="none" w:sz="0" w:space="0" w:color="auto"/>
            <w:right w:val="none" w:sz="0" w:space="0" w:color="auto"/>
          </w:divBdr>
        </w:div>
        <w:div w:id="829061932">
          <w:marLeft w:val="432"/>
          <w:marRight w:val="0"/>
          <w:marTop w:val="0"/>
          <w:marBottom w:val="0"/>
          <w:divBdr>
            <w:top w:val="none" w:sz="0" w:space="0" w:color="auto"/>
            <w:left w:val="none" w:sz="0" w:space="0" w:color="auto"/>
            <w:bottom w:val="none" w:sz="0" w:space="0" w:color="auto"/>
            <w:right w:val="none" w:sz="0" w:space="0" w:color="auto"/>
          </w:divBdr>
        </w:div>
        <w:div w:id="1697534151">
          <w:marLeft w:val="432"/>
          <w:marRight w:val="0"/>
          <w:marTop w:val="0"/>
          <w:marBottom w:val="0"/>
          <w:divBdr>
            <w:top w:val="none" w:sz="0" w:space="0" w:color="auto"/>
            <w:left w:val="none" w:sz="0" w:space="0" w:color="auto"/>
            <w:bottom w:val="none" w:sz="0" w:space="0" w:color="auto"/>
            <w:right w:val="none" w:sz="0" w:space="0" w:color="auto"/>
          </w:divBdr>
        </w:div>
      </w:divsChild>
    </w:div>
    <w:div w:id="1133787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ianac.Pardo\Escritorio\plantilla_comunicaciones.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FD355E-E924-4C87-93AB-02308BD84A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plantilla_comunicaciones</Template>
  <TotalTime>1487</TotalTime>
  <Pages>3</Pages>
  <Words>916</Words>
  <Characters>5040</Characters>
  <Application>Microsoft Office Word</Application>
  <DocSecurity>0</DocSecurity>
  <Lines>42</Lines>
  <Paragraphs>11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5945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DianaC.Pardo</dc:creator>
  <cp:lastModifiedBy>Denise Eleanor Ospina Corredor</cp:lastModifiedBy>
  <cp:revision>15</cp:revision>
  <cp:lastPrinted>2012-10-12T19:16:00Z</cp:lastPrinted>
  <dcterms:created xsi:type="dcterms:W3CDTF">2015-09-10T15:36:00Z</dcterms:created>
  <dcterms:modified xsi:type="dcterms:W3CDTF">2015-09-11T17:22:00Z</dcterms:modified>
</cp:coreProperties>
</file>