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D412C" w14:textId="77777777" w:rsidR="009A777E" w:rsidRDefault="009A777E" w:rsidP="00DE33A5">
      <w:pPr>
        <w:spacing w:after="0"/>
        <w:jc w:val="center"/>
        <w:rPr>
          <w:rFonts w:ascii="Verdana" w:hAnsi="Verdana" w:cs="Arial"/>
          <w:b/>
        </w:rPr>
      </w:pPr>
    </w:p>
    <w:p w14:paraId="0E709E3A" w14:textId="6B16815A" w:rsidR="00DE33A5" w:rsidRPr="0010329E" w:rsidRDefault="00DE33A5" w:rsidP="00DE33A5">
      <w:pPr>
        <w:spacing w:after="0"/>
        <w:jc w:val="center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INFORME EJECUTIVO</w:t>
      </w:r>
    </w:p>
    <w:p w14:paraId="1172CF1F" w14:textId="77777777" w:rsidR="00DE33A5" w:rsidRPr="0010329E" w:rsidRDefault="00DE33A5" w:rsidP="00DE33A5">
      <w:pPr>
        <w:spacing w:after="0"/>
        <w:jc w:val="center"/>
        <w:rPr>
          <w:rFonts w:ascii="Verdana" w:hAnsi="Verdana" w:cs="Arial"/>
          <w:b/>
        </w:rPr>
      </w:pPr>
    </w:p>
    <w:p w14:paraId="7C8086A4" w14:textId="77777777" w:rsidR="00DE33A5" w:rsidRDefault="00DE33A5" w:rsidP="00DE33A5">
      <w:pPr>
        <w:spacing w:after="0"/>
        <w:jc w:val="center"/>
        <w:rPr>
          <w:rFonts w:ascii="Verdana" w:hAnsi="Verdana" w:cs="Arial"/>
        </w:rPr>
      </w:pPr>
      <w:r w:rsidRPr="0010329E">
        <w:rPr>
          <w:rFonts w:ascii="Verdana" w:hAnsi="Verdana" w:cs="Arial"/>
        </w:rPr>
        <w:t xml:space="preserve">Auditoría Interna Sistema de Gestión </w:t>
      </w:r>
      <w:r>
        <w:rPr>
          <w:rFonts w:ascii="Verdana" w:hAnsi="Verdana" w:cs="Arial"/>
        </w:rPr>
        <w:t xml:space="preserve">de la Calidad </w:t>
      </w:r>
      <w:r w:rsidRPr="0010329E">
        <w:rPr>
          <w:rFonts w:ascii="Verdana" w:hAnsi="Verdana" w:cs="Arial"/>
        </w:rPr>
        <w:t xml:space="preserve">bajo la norma </w:t>
      </w:r>
    </w:p>
    <w:p w14:paraId="69BA2C20" w14:textId="0B295807" w:rsidR="00DE33A5" w:rsidRDefault="00DE33A5" w:rsidP="00DE33A5">
      <w:pPr>
        <w:spacing w:after="0"/>
        <w:jc w:val="center"/>
        <w:rPr>
          <w:rFonts w:ascii="Verdana" w:hAnsi="Verdana" w:cs="Arial"/>
        </w:rPr>
      </w:pPr>
      <w:r w:rsidRPr="0023521D">
        <w:rPr>
          <w:rFonts w:ascii="Verdana" w:hAnsi="Verdana" w:cs="Arial"/>
        </w:rPr>
        <w:t xml:space="preserve">NTC ISO </w:t>
      </w:r>
      <w:r>
        <w:rPr>
          <w:rFonts w:ascii="Verdana" w:hAnsi="Verdana" w:cs="Arial"/>
        </w:rPr>
        <w:t>9</w:t>
      </w:r>
      <w:r w:rsidRPr="0023521D">
        <w:rPr>
          <w:rFonts w:ascii="Verdana" w:hAnsi="Verdana" w:cs="Arial"/>
        </w:rPr>
        <w:t>001:2015</w:t>
      </w:r>
      <w:r w:rsidRPr="0010329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– </w:t>
      </w:r>
      <w:r w:rsidR="009411B0">
        <w:rPr>
          <w:rFonts w:ascii="Verdana" w:hAnsi="Verdana" w:cs="Arial"/>
        </w:rPr>
        <w:t>Regional Valle del Cauca</w:t>
      </w:r>
      <w:r w:rsidR="0000770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</w:t>
      </w:r>
    </w:p>
    <w:p w14:paraId="597CEDE7" w14:textId="77777777" w:rsidR="009A777E" w:rsidRPr="0010329E" w:rsidRDefault="009A777E" w:rsidP="00DE33A5">
      <w:pPr>
        <w:spacing w:after="0"/>
        <w:jc w:val="center"/>
        <w:rPr>
          <w:rFonts w:ascii="Verdana" w:hAnsi="Verdana" w:cs="Arial"/>
        </w:rPr>
      </w:pPr>
    </w:p>
    <w:p w14:paraId="263BACDB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3"/>
        <w:gridCol w:w="2372"/>
      </w:tblGrid>
      <w:tr w:rsidR="00DE33A5" w:rsidRPr="0010329E" w14:paraId="49E0F9BF" w14:textId="77777777" w:rsidTr="005B51E1">
        <w:trPr>
          <w:trHeight w:val="281"/>
          <w:jc w:val="center"/>
        </w:trPr>
        <w:tc>
          <w:tcPr>
            <w:tcW w:w="3677" w:type="pct"/>
          </w:tcPr>
          <w:p w14:paraId="5A63103E" w14:textId="77777777" w:rsidR="00DE33A5" w:rsidRPr="0010329E" w:rsidRDefault="00DE33A5" w:rsidP="005B51E1">
            <w:pPr>
              <w:spacing w:after="0"/>
              <w:ind w:left="708" w:hanging="708"/>
              <w:rPr>
                <w:rFonts w:ascii="Verdana" w:hAnsi="Verdana" w:cs="Arial"/>
                <w:b/>
              </w:rPr>
            </w:pPr>
            <w:bookmarkStart w:id="0" w:name="_Toc30690994"/>
            <w:r w:rsidRPr="0010329E">
              <w:rPr>
                <w:rFonts w:ascii="Verdana" w:hAnsi="Verdana" w:cs="Arial"/>
                <w:b/>
              </w:rPr>
              <w:t>FECHA</w:t>
            </w:r>
            <w:bookmarkEnd w:id="0"/>
            <w:r w:rsidRPr="0010329E">
              <w:rPr>
                <w:rFonts w:ascii="Verdana" w:hAnsi="Verdana" w:cs="Arial"/>
                <w:b/>
              </w:rPr>
              <w:t xml:space="preserve"> DE COMUNICACIÓN INFORME FINAL</w:t>
            </w:r>
          </w:p>
        </w:tc>
        <w:tc>
          <w:tcPr>
            <w:tcW w:w="1323" w:type="pct"/>
          </w:tcPr>
          <w:p w14:paraId="25730DB1" w14:textId="6B1D01F5" w:rsidR="00DE33A5" w:rsidRPr="0010329E" w:rsidRDefault="009337EB" w:rsidP="005B51E1">
            <w:pPr>
              <w:spacing w:after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26/08/2024</w:t>
            </w:r>
          </w:p>
        </w:tc>
      </w:tr>
    </w:tbl>
    <w:p w14:paraId="56D9E1F0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5CB03FA4" w14:textId="77777777" w:rsidR="009A777E" w:rsidRPr="0010329E" w:rsidRDefault="009A777E" w:rsidP="00DE33A5">
      <w:pPr>
        <w:spacing w:after="0"/>
        <w:rPr>
          <w:rFonts w:ascii="Verdana" w:hAnsi="Verdana" w:cs="Arial"/>
        </w:rPr>
      </w:pPr>
    </w:p>
    <w:p w14:paraId="7FBD8DF3" w14:textId="77777777" w:rsidR="00DE33A5" w:rsidRPr="0010329E" w:rsidRDefault="00DE33A5" w:rsidP="00DE33A5">
      <w:pPr>
        <w:spacing w:after="0"/>
        <w:rPr>
          <w:rFonts w:ascii="Verdana" w:hAnsi="Verdana"/>
          <w:b/>
        </w:rPr>
      </w:pPr>
      <w:r w:rsidRPr="0010329E">
        <w:rPr>
          <w:rFonts w:ascii="Verdana" w:hAnsi="Verdana"/>
          <w:b/>
        </w:rPr>
        <w:t>EQUIPO:</w:t>
      </w:r>
    </w:p>
    <w:p w14:paraId="25FB9459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tbl>
      <w:tblPr>
        <w:tblW w:w="52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7"/>
        <w:gridCol w:w="3825"/>
        <w:gridCol w:w="4714"/>
      </w:tblGrid>
      <w:tr w:rsidR="00531D6E" w:rsidRPr="0010329E" w14:paraId="5ECDA2C8" w14:textId="77777777" w:rsidTr="00531D6E">
        <w:trPr>
          <w:trHeight w:val="263"/>
          <w:jc w:val="center"/>
        </w:trPr>
        <w:tc>
          <w:tcPr>
            <w:tcW w:w="707" w:type="pct"/>
            <w:shd w:val="pct5" w:color="auto" w:fill="FFFFFF"/>
          </w:tcPr>
          <w:p w14:paraId="3F76D18E" w14:textId="77777777" w:rsidR="00DE33A5" w:rsidRPr="0010329E" w:rsidRDefault="00DE33A5" w:rsidP="005B51E1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923" w:type="pct"/>
            <w:shd w:val="pct5" w:color="auto" w:fill="FFFFFF"/>
          </w:tcPr>
          <w:p w14:paraId="4C520968" w14:textId="77777777" w:rsidR="00DE33A5" w:rsidRPr="0010329E" w:rsidRDefault="00DE33A5" w:rsidP="005B51E1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370" w:type="pct"/>
            <w:shd w:val="pct5" w:color="auto" w:fill="FFFFFF"/>
          </w:tcPr>
          <w:p w14:paraId="023FA5F0" w14:textId="77777777" w:rsidR="00DE33A5" w:rsidRPr="0010329E" w:rsidRDefault="00DE33A5" w:rsidP="005B51E1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10329E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531D6E" w:rsidRPr="0010329E" w14:paraId="2E32B320" w14:textId="77777777" w:rsidTr="00531D6E">
        <w:trPr>
          <w:trHeight w:val="477"/>
          <w:jc w:val="center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AE26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A9F7" w14:textId="63FD46E8" w:rsidR="00DE33A5" w:rsidRPr="0010329E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Yanira Villamil</w:t>
            </w:r>
            <w:r w:rsidR="00173C19">
              <w:rPr>
                <w:rFonts w:ascii="Verdana" w:hAnsi="Verdana" w:cs="Arial"/>
                <w:sz w:val="20"/>
                <w:szCs w:val="20"/>
              </w:rPr>
              <w:t xml:space="preserve"> S.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517B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Jefe Oficina Control Interno</w:t>
            </w:r>
          </w:p>
        </w:tc>
      </w:tr>
      <w:tr w:rsidR="00531D6E" w:rsidRPr="0010329E" w14:paraId="6E687F49" w14:textId="77777777" w:rsidTr="00531D6E">
        <w:trPr>
          <w:trHeight w:val="477"/>
          <w:jc w:val="center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AB7D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C495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Flor Rocio Patarroyo Suarez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70BA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Coordinadora Grupo de Procesos Misionales</w:t>
            </w:r>
          </w:p>
        </w:tc>
      </w:tr>
      <w:tr w:rsidR="00531D6E" w:rsidRPr="0010329E" w14:paraId="6B9E17F2" w14:textId="77777777" w:rsidTr="00204F5B">
        <w:trPr>
          <w:trHeight w:val="830"/>
          <w:jc w:val="center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0D0E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9D8B" w14:textId="5A7E23F9" w:rsidR="00173C19" w:rsidRPr="0010329E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Elizabeth Castillo Rincón 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8D9A" w14:textId="4A196141" w:rsidR="00173C19" w:rsidRPr="0010329E" w:rsidRDefault="00DE33A5" w:rsidP="009337EB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 xml:space="preserve">Ingeniera </w:t>
            </w:r>
            <w:r>
              <w:rPr>
                <w:rFonts w:ascii="Verdana" w:hAnsi="Verdana" w:cs="Arial"/>
                <w:sz w:val="20"/>
                <w:szCs w:val="20"/>
              </w:rPr>
              <w:t xml:space="preserve">Industrial – Profesional Especializado </w:t>
            </w:r>
          </w:p>
        </w:tc>
      </w:tr>
      <w:tr w:rsidR="00531D6E" w:rsidRPr="0010329E" w14:paraId="35E5AA20" w14:textId="77777777" w:rsidTr="002968D2">
        <w:trPr>
          <w:trHeight w:val="1836"/>
          <w:jc w:val="center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984D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2A247F57" w14:textId="77777777" w:rsidR="00DE33A5" w:rsidRPr="0010329E" w:rsidRDefault="00DE33A5" w:rsidP="005B51E1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E889" w14:textId="3BEA8B85" w:rsidR="00AD2E68" w:rsidRDefault="0075650F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</w:t>
            </w:r>
            <w:r w:rsidR="00AD2E68" w:rsidRPr="00AD2E68">
              <w:rPr>
                <w:rFonts w:ascii="Verdana" w:hAnsi="Verdana" w:cs="Arial"/>
                <w:sz w:val="20"/>
                <w:szCs w:val="20"/>
              </w:rPr>
              <w:t>ngela Patricia Panesso Mora</w:t>
            </w:r>
          </w:p>
          <w:p w14:paraId="4E28834B" w14:textId="7B83BEA6" w:rsidR="00DE33A5" w:rsidRDefault="00DE7509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Marelvy del Pilar </w:t>
            </w:r>
            <w:r w:rsidR="00C3194C">
              <w:rPr>
                <w:rFonts w:ascii="Verdana" w:hAnsi="Verdana" w:cs="Arial"/>
                <w:sz w:val="20"/>
                <w:szCs w:val="20"/>
              </w:rPr>
              <w:t>Benavides Pérez</w:t>
            </w:r>
          </w:p>
          <w:p w14:paraId="084204DE" w14:textId="54A8D9C5" w:rsidR="00DE33A5" w:rsidRPr="00DA5341" w:rsidRDefault="00F03D2D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Nataly Acosta Ospina</w:t>
            </w:r>
          </w:p>
          <w:p w14:paraId="67C176B0" w14:textId="710BDDA8" w:rsidR="00DE33A5" w:rsidRPr="00DA5341" w:rsidRDefault="00F03D2D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Elizabeth Castillo Rincón </w:t>
            </w:r>
          </w:p>
          <w:p w14:paraId="197CA010" w14:textId="2AEC9901" w:rsidR="004055BC" w:rsidRPr="0010329E" w:rsidRDefault="00D650BC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Angela Patricia Guarnizo Cardenas 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6DBC" w14:textId="20568D8A" w:rsidR="00AD2E68" w:rsidRDefault="007416D0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7416D0">
              <w:rPr>
                <w:rFonts w:ascii="Verdana" w:hAnsi="Verdana" w:cs="Arial"/>
                <w:sz w:val="20"/>
                <w:szCs w:val="20"/>
              </w:rPr>
              <w:t>Psicóloga Social Comunitaria – Licenciada en Educación - Tiflología</w:t>
            </w:r>
          </w:p>
          <w:p w14:paraId="2B285A01" w14:textId="1726778F" w:rsidR="004207D6" w:rsidRDefault="004207D6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Contador</w:t>
            </w:r>
            <w:r w:rsidR="00C3194C">
              <w:rPr>
                <w:rFonts w:ascii="Verdana" w:hAnsi="Verdana" w:cs="Arial"/>
                <w:sz w:val="20"/>
                <w:szCs w:val="20"/>
              </w:rPr>
              <w:t>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Públic</w:t>
            </w:r>
            <w:r w:rsidR="00C3194C">
              <w:rPr>
                <w:rFonts w:ascii="Verdana" w:hAnsi="Verdana" w:cs="Arial"/>
                <w:sz w:val="20"/>
                <w:szCs w:val="20"/>
              </w:rPr>
              <w:t>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077F7C3" w14:textId="4AF7F03D" w:rsidR="00DE33A5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Abogad</w:t>
            </w:r>
            <w:r w:rsidR="00F03D2D">
              <w:rPr>
                <w:rFonts w:ascii="Verdana" w:hAnsi="Verdana" w:cs="Arial"/>
                <w:sz w:val="20"/>
                <w:szCs w:val="20"/>
              </w:rPr>
              <w:t>a</w:t>
            </w:r>
          </w:p>
          <w:p w14:paraId="08642BA0" w14:textId="77777777" w:rsidR="00F03D2D" w:rsidRDefault="00F03D2D" w:rsidP="00F03D2D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Ingeniera Industrial</w:t>
            </w:r>
          </w:p>
          <w:p w14:paraId="00F64D03" w14:textId="4777F240" w:rsidR="00D650BC" w:rsidRDefault="00B770AC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Nutricionista Dietista</w:t>
            </w:r>
          </w:p>
          <w:p w14:paraId="113B9592" w14:textId="34672C15" w:rsidR="00DE33A5" w:rsidRPr="0010329E" w:rsidRDefault="00DE33A5" w:rsidP="005B51E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6BC6E48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6DEFD1B6" w14:textId="77777777" w:rsidR="009A777E" w:rsidRPr="0010329E" w:rsidRDefault="009A777E" w:rsidP="00DE33A5">
      <w:pPr>
        <w:spacing w:after="0"/>
        <w:rPr>
          <w:rFonts w:ascii="Verdana" w:hAnsi="Verdana" w:cs="Arial"/>
        </w:rPr>
      </w:pPr>
    </w:p>
    <w:p w14:paraId="45DFA622" w14:textId="77777777" w:rsidR="00DE33A5" w:rsidRPr="0010329E" w:rsidRDefault="00DE33A5" w:rsidP="00DE33A5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10329E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0329E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2FF5485C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6FE5BB60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10329E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10329E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5B52366D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p w14:paraId="164FDF30" w14:textId="76C1126B" w:rsidR="00B7659C" w:rsidRPr="0010329E" w:rsidRDefault="001C38F9" w:rsidP="00DE33A5">
      <w:pPr>
        <w:spacing w:after="0"/>
        <w:jc w:val="both"/>
        <w:rPr>
          <w:rFonts w:ascii="Verdana" w:hAnsi="Verdana" w:cs="Arial"/>
        </w:rPr>
      </w:pPr>
      <w:r w:rsidRPr="001C38F9">
        <w:rPr>
          <w:rFonts w:ascii="Verdana" w:hAnsi="Verdana" w:cs="Arial"/>
          <w:bCs/>
        </w:rPr>
        <w:t>Evaluar el Sistema de Gestión de la Calidad en el Instituto Colombiano de Bienestar Familiar, teniendo en cuenta los Requisitos establecidos en la Norma Técnica NTC ISO 9001:2015, los Requisitos Legales y Reglamentarios, así como los propios de la organización en la Regional Valle del Cauca.</w:t>
      </w:r>
    </w:p>
    <w:p w14:paraId="20F1AF1A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10329E">
        <w:rPr>
          <w:rFonts w:ascii="Verdana" w:hAnsi="Verdana" w:cs="Arial"/>
          <w:b/>
        </w:rPr>
        <w:lastRenderedPageBreak/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72D74E16" w14:textId="77777777" w:rsidR="00DE33A5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48DB936F" w14:textId="6BFEE894" w:rsidR="00DE33A5" w:rsidRPr="00392F96" w:rsidRDefault="00DE33A5" w:rsidP="00392F96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bCs/>
        </w:rPr>
      </w:pPr>
      <w:r w:rsidRPr="00392F96">
        <w:rPr>
          <w:rFonts w:ascii="Verdana" w:hAnsi="Verdana" w:cs="Arial"/>
          <w:bCs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entidad, al igual que verificar el cumplimiento de los requisitos legales y reglamentarios.</w:t>
      </w:r>
    </w:p>
    <w:p w14:paraId="2AB3E377" w14:textId="77777777" w:rsidR="00DE33A5" w:rsidRPr="0023521D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522A1369" w14:textId="029D54EB" w:rsidR="00DE33A5" w:rsidRPr="00626C6E" w:rsidRDefault="00DE33A5" w:rsidP="00626C6E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bCs/>
        </w:rPr>
      </w:pPr>
      <w:r w:rsidRPr="00626C6E">
        <w:rPr>
          <w:rFonts w:ascii="Verdana" w:hAnsi="Verdana" w:cs="Arial"/>
          <w:bCs/>
        </w:rPr>
        <w:t>Proporcionar información acerca de si el Sistema de Gestión de Calidad:</w:t>
      </w:r>
    </w:p>
    <w:p w14:paraId="3337926A" w14:textId="77777777" w:rsidR="00DE33A5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75F8BC3B" w14:textId="77777777" w:rsidR="00DE33A5" w:rsidRPr="005E4F33" w:rsidRDefault="00DE33A5" w:rsidP="005E4F33">
      <w:pPr>
        <w:pStyle w:val="Prrafodelista"/>
        <w:numPr>
          <w:ilvl w:val="0"/>
          <w:numId w:val="7"/>
        </w:numPr>
        <w:spacing w:after="0"/>
        <w:jc w:val="both"/>
        <w:rPr>
          <w:rFonts w:ascii="Verdana" w:hAnsi="Verdana" w:cs="Arial"/>
          <w:bCs/>
        </w:rPr>
      </w:pPr>
      <w:r w:rsidRPr="005E4F33">
        <w:rPr>
          <w:rFonts w:ascii="Verdana" w:hAnsi="Verdana" w:cs="Arial"/>
          <w:bCs/>
        </w:rPr>
        <w:t>Es conforme con los requisitos propios de la organización para su Sistema de Gestión de Calidad y los requisitos de la NTC ISO 9001:2015.</w:t>
      </w:r>
    </w:p>
    <w:p w14:paraId="625A0776" w14:textId="77777777" w:rsidR="00DE33A5" w:rsidRPr="0023521D" w:rsidRDefault="00DE33A5" w:rsidP="00DE33A5">
      <w:pPr>
        <w:spacing w:after="0"/>
        <w:ind w:left="720"/>
        <w:jc w:val="both"/>
        <w:rPr>
          <w:rFonts w:ascii="Verdana" w:hAnsi="Verdana" w:cs="Arial"/>
          <w:bCs/>
        </w:rPr>
      </w:pPr>
    </w:p>
    <w:p w14:paraId="32DD2697" w14:textId="77777777" w:rsidR="00DE33A5" w:rsidRPr="0023521D" w:rsidRDefault="00DE33A5" w:rsidP="00DE33A5">
      <w:pPr>
        <w:numPr>
          <w:ilvl w:val="0"/>
          <w:numId w:val="3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Se implementa y mantiene eficazmente.</w:t>
      </w:r>
    </w:p>
    <w:p w14:paraId="691E37D5" w14:textId="77777777" w:rsidR="00DE33A5" w:rsidRPr="0023521D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4750E36F" w14:textId="3E0DBA73" w:rsidR="00DE33A5" w:rsidRPr="00626C6E" w:rsidRDefault="00DE33A5" w:rsidP="00626C6E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bCs/>
        </w:rPr>
      </w:pPr>
      <w:r w:rsidRPr="00626C6E">
        <w:rPr>
          <w:rFonts w:ascii="Verdana" w:hAnsi="Verdana" w:cs="Arial"/>
          <w:bCs/>
        </w:rPr>
        <w:t>Identificar Oportunidades de Mejora.</w:t>
      </w:r>
    </w:p>
    <w:p w14:paraId="22AA2B90" w14:textId="77777777" w:rsidR="00CB4994" w:rsidRDefault="00CB4994" w:rsidP="00CB4994">
      <w:pPr>
        <w:spacing w:after="0"/>
        <w:jc w:val="both"/>
        <w:rPr>
          <w:rFonts w:ascii="Verdana" w:hAnsi="Verdana" w:cs="Arial"/>
          <w:bCs/>
        </w:rPr>
      </w:pPr>
    </w:p>
    <w:p w14:paraId="69333974" w14:textId="77777777" w:rsidR="00DE33A5" w:rsidRPr="0010329E" w:rsidRDefault="00DE33A5" w:rsidP="00DE33A5">
      <w:pPr>
        <w:spacing w:after="0"/>
        <w:jc w:val="both"/>
        <w:rPr>
          <w:rFonts w:ascii="Verdana" w:hAnsi="Verdana" w:cs="Arial"/>
          <w:b/>
        </w:rPr>
      </w:pPr>
    </w:p>
    <w:p w14:paraId="6D2FFBFE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53" w:name="_Toc166464146"/>
      <w:bookmarkStart w:id="54" w:name="_Toc166464931"/>
      <w:bookmarkStart w:id="55" w:name="_Toc166464980"/>
      <w:bookmarkStart w:id="56" w:name="_Toc166465280"/>
      <w:bookmarkStart w:id="57" w:name="_Toc166857160"/>
      <w:bookmarkStart w:id="58" w:name="_Toc166857730"/>
      <w:bookmarkStart w:id="59" w:name="_Toc166892297"/>
      <w:bookmarkStart w:id="60" w:name="_Toc166897419"/>
      <w:bookmarkStart w:id="61" w:name="_Toc167510984"/>
      <w:bookmarkStart w:id="62" w:name="_Toc167518808"/>
      <w:bookmarkStart w:id="63" w:name="_Toc167605189"/>
      <w:bookmarkStart w:id="64" w:name="_Toc167605366"/>
      <w:bookmarkStart w:id="65" w:name="_Toc167605543"/>
      <w:bookmarkStart w:id="66" w:name="_Toc167848565"/>
      <w:bookmarkStart w:id="67" w:name="_Toc177182535"/>
      <w:bookmarkStart w:id="68" w:name="_Toc177182631"/>
      <w:bookmarkStart w:id="69" w:name="_Toc191184774"/>
      <w:r w:rsidRPr="0010329E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64E32BD8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p w14:paraId="7A15DEF2" w14:textId="77777777" w:rsidR="00DE33A5" w:rsidRDefault="00DE33A5" w:rsidP="00DE33A5">
      <w:pPr>
        <w:spacing w:after="0"/>
        <w:jc w:val="both"/>
        <w:rPr>
          <w:rFonts w:ascii="Verdana" w:hAnsi="Verdana"/>
        </w:rPr>
      </w:pPr>
      <w:r w:rsidRPr="0010329E">
        <w:rPr>
          <w:rFonts w:ascii="Verdana" w:hAnsi="Verdana" w:cs="Arial"/>
          <w:b/>
        </w:rPr>
        <w:t>Procesos</w:t>
      </w:r>
      <w:r w:rsidRPr="0010329E">
        <w:rPr>
          <w:rFonts w:ascii="Verdana" w:hAnsi="Verdana" w:cs="Arial"/>
        </w:rPr>
        <w:t>:</w:t>
      </w:r>
      <w:r w:rsidRPr="0010329E">
        <w:rPr>
          <w:rFonts w:ascii="Verdana" w:hAnsi="Verdana"/>
        </w:rPr>
        <w:t xml:space="preserve"> </w:t>
      </w:r>
    </w:p>
    <w:p w14:paraId="3416F62E" w14:textId="77777777" w:rsidR="00DE33A5" w:rsidRPr="00D209FF" w:rsidRDefault="00DE33A5" w:rsidP="00DE33A5">
      <w:pPr>
        <w:spacing w:after="0"/>
        <w:jc w:val="both"/>
        <w:rPr>
          <w:rFonts w:ascii="Verdana" w:hAnsi="Verdana"/>
          <w:sz w:val="10"/>
          <w:szCs w:val="10"/>
        </w:rPr>
      </w:pPr>
    </w:p>
    <w:p w14:paraId="6FEF1DBF" w14:textId="77777777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Direccionamiento Estratégico</w:t>
      </w:r>
    </w:p>
    <w:p w14:paraId="43551CD3" w14:textId="77777777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Mejora e Innovación</w:t>
      </w:r>
    </w:p>
    <w:p w14:paraId="333FAEFC" w14:textId="77777777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Coordinación y Articulación del SNBF y Agentes SNBF</w:t>
      </w:r>
    </w:p>
    <w:p w14:paraId="6BBB1F5C" w14:textId="77777777" w:rsidR="00057CE0" w:rsidRDefault="00DE33A5" w:rsidP="00D92FC6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057CE0">
        <w:rPr>
          <w:rFonts w:ascii="Verdana" w:hAnsi="Verdana" w:cs="Arial"/>
        </w:rPr>
        <w:t>Promoción y Prevención (</w:t>
      </w:r>
      <w:r w:rsidR="00057CE0" w:rsidRPr="00057CE0">
        <w:rPr>
          <w:rFonts w:ascii="Verdana" w:hAnsi="Verdana" w:cs="Arial"/>
        </w:rPr>
        <w:t>Primera Infancia, Adolescencia y Juventud, Familia y Comunidades, Nutrición e Infancia)</w:t>
      </w:r>
    </w:p>
    <w:p w14:paraId="5883BE72" w14:textId="4D9F1A27" w:rsidR="00DE33A5" w:rsidRPr="00057CE0" w:rsidRDefault="00DE33A5" w:rsidP="00D92FC6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057CE0">
        <w:rPr>
          <w:rFonts w:ascii="Verdana" w:hAnsi="Verdana" w:cs="Arial"/>
        </w:rPr>
        <w:t>Protección (Restablecimiento de Derechos; Adopciones; Responsabilidad Penal)</w:t>
      </w:r>
    </w:p>
    <w:p w14:paraId="6FA45C8D" w14:textId="302BC1D3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Adquisición de Bienes y Servicios </w:t>
      </w:r>
      <w:r w:rsidR="00110ADA" w:rsidRPr="00110ADA">
        <w:rPr>
          <w:rFonts w:ascii="Verdana" w:hAnsi="Verdana" w:cs="Arial"/>
        </w:rPr>
        <w:t>(Apoyo Contratos Misionales)</w:t>
      </w:r>
    </w:p>
    <w:p w14:paraId="0F7F8E2D" w14:textId="40F62738" w:rsidR="00DE33A5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Gestión Financiera </w:t>
      </w:r>
      <w:r w:rsidR="00110ADA" w:rsidRPr="00110ADA">
        <w:rPr>
          <w:rFonts w:ascii="Verdana" w:hAnsi="Verdana" w:cs="Arial"/>
        </w:rPr>
        <w:t>(Apoyo Contratos Misionales)</w:t>
      </w:r>
    </w:p>
    <w:p w14:paraId="0640B2A7" w14:textId="77777777" w:rsidR="00DE33A5" w:rsidRPr="00CE3ED5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  <w:b/>
        </w:rPr>
      </w:pPr>
      <w:r w:rsidRPr="00D209FF">
        <w:rPr>
          <w:rFonts w:ascii="Verdana" w:hAnsi="Verdana" w:cs="Arial"/>
        </w:rPr>
        <w:t>Monitoreo y Seguimiento a la Gestión</w:t>
      </w:r>
    </w:p>
    <w:p w14:paraId="681B639D" w14:textId="38B513DC" w:rsidR="00CE3ED5" w:rsidRPr="00CE3ED5" w:rsidRDefault="00CE3ED5" w:rsidP="00DE33A5">
      <w:pPr>
        <w:numPr>
          <w:ilvl w:val="0"/>
          <w:numId w:val="5"/>
        </w:numPr>
        <w:spacing w:after="0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Inspección, Vigilancia y Control </w:t>
      </w:r>
    </w:p>
    <w:p w14:paraId="4A9ED56B" w14:textId="77777777" w:rsidR="00200CF2" w:rsidRPr="00200CF2" w:rsidRDefault="00200CF2" w:rsidP="00200CF2">
      <w:pPr>
        <w:spacing w:after="0"/>
        <w:ind w:left="360"/>
        <w:rPr>
          <w:rFonts w:ascii="Verdana" w:hAnsi="Verdana" w:cs="Arial"/>
          <w:b/>
        </w:rPr>
      </w:pPr>
    </w:p>
    <w:p w14:paraId="0A03635A" w14:textId="48FC454C" w:rsidR="00DE33A5" w:rsidRPr="0010329E" w:rsidRDefault="00DE33A5" w:rsidP="00DE33A5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  <w:b/>
        </w:rPr>
        <w:t>Periodo</w:t>
      </w:r>
      <w:r w:rsidRPr="0010329E">
        <w:rPr>
          <w:rFonts w:ascii="Verdana" w:hAnsi="Verdana" w:cs="Arial"/>
        </w:rPr>
        <w:t xml:space="preserve">: </w:t>
      </w:r>
      <w:r w:rsidR="00F33FD5" w:rsidRPr="00F33FD5">
        <w:rPr>
          <w:rFonts w:ascii="Verdana" w:hAnsi="Verdana" w:cs="Arial"/>
        </w:rPr>
        <w:t xml:space="preserve">01 de enero de 2023 al 30 de </w:t>
      </w:r>
      <w:r w:rsidR="00D53787" w:rsidRPr="00F33FD5">
        <w:rPr>
          <w:rFonts w:ascii="Verdana" w:hAnsi="Verdana" w:cs="Arial"/>
        </w:rPr>
        <w:t>abril</w:t>
      </w:r>
      <w:r w:rsidR="00F33FD5" w:rsidRPr="00F33FD5">
        <w:rPr>
          <w:rFonts w:ascii="Verdana" w:hAnsi="Verdana" w:cs="Arial"/>
        </w:rPr>
        <w:t xml:space="preserve"> de 2024</w:t>
      </w:r>
    </w:p>
    <w:p w14:paraId="4F4C94F4" w14:textId="77777777" w:rsidR="00F33FD5" w:rsidRDefault="00F33FD5" w:rsidP="00DE33A5">
      <w:pPr>
        <w:spacing w:after="0"/>
        <w:jc w:val="both"/>
        <w:rPr>
          <w:rFonts w:ascii="Verdana" w:hAnsi="Verdana" w:cs="Arial"/>
          <w:b/>
        </w:rPr>
      </w:pPr>
    </w:p>
    <w:p w14:paraId="0C71DC7E" w14:textId="77777777" w:rsidR="00F33FD5" w:rsidRDefault="00F33FD5" w:rsidP="00DE33A5">
      <w:pPr>
        <w:spacing w:after="0"/>
        <w:jc w:val="both"/>
        <w:rPr>
          <w:rFonts w:ascii="Verdana" w:hAnsi="Verdana" w:cs="Arial"/>
          <w:b/>
        </w:rPr>
      </w:pPr>
    </w:p>
    <w:p w14:paraId="3F072C6B" w14:textId="47FB3D77" w:rsidR="00DE33A5" w:rsidRDefault="00DE33A5" w:rsidP="00DE33A5">
      <w:pPr>
        <w:spacing w:after="0"/>
        <w:jc w:val="both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lastRenderedPageBreak/>
        <w:t>Sed</w:t>
      </w:r>
      <w:r>
        <w:rPr>
          <w:rFonts w:ascii="Verdana" w:hAnsi="Verdana" w:cs="Arial"/>
          <w:b/>
        </w:rPr>
        <w:t>es:</w:t>
      </w:r>
    </w:p>
    <w:p w14:paraId="41A9AD80" w14:textId="77777777" w:rsidR="00DB338F" w:rsidRPr="00DB338F" w:rsidRDefault="00DB338F" w:rsidP="00DE33A5">
      <w:pPr>
        <w:spacing w:after="0"/>
        <w:jc w:val="both"/>
        <w:rPr>
          <w:rFonts w:ascii="Verdana" w:hAnsi="Verdana" w:cs="Arial"/>
          <w:b/>
          <w:sz w:val="16"/>
          <w:szCs w:val="16"/>
        </w:rPr>
      </w:pPr>
    </w:p>
    <w:p w14:paraId="05E667CC" w14:textId="03E46D52" w:rsidR="007D7775" w:rsidRPr="007D7775" w:rsidRDefault="001A0AE7" w:rsidP="00DE33A5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1A0AE7">
        <w:rPr>
          <w:rFonts w:ascii="Verdana" w:hAnsi="Verdana" w:cs="Arial"/>
          <w:b/>
          <w:bCs/>
        </w:rPr>
        <w:t>Regional Valle del Cauca:</w:t>
      </w:r>
      <w:r w:rsidRPr="001A0AE7">
        <w:rPr>
          <w:rFonts w:ascii="Verdana" w:hAnsi="Verdana" w:cs="Arial"/>
        </w:rPr>
        <w:t xml:space="preserve">  Avenida 2 Norte # 33 - 45 Barrio Prado Norte, Cali - Valle</w:t>
      </w:r>
    </w:p>
    <w:p w14:paraId="6168E173" w14:textId="77777777" w:rsidR="00DE33A5" w:rsidRPr="0010329E" w:rsidRDefault="00DE33A5" w:rsidP="00DE33A5">
      <w:pPr>
        <w:spacing w:after="0"/>
        <w:jc w:val="both"/>
        <w:rPr>
          <w:rFonts w:ascii="Verdana" w:hAnsi="Verdana" w:cs="Arial"/>
        </w:rPr>
      </w:pPr>
    </w:p>
    <w:p w14:paraId="0F9DD431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34E2265B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146"/>
      </w:tblGrid>
      <w:tr w:rsidR="00DE33A5" w:rsidRPr="0010329E" w14:paraId="5DDC7E70" w14:textId="77777777" w:rsidTr="005B51E1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40A1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NÚMERALES CONFORMES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5CF2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NÚMERO DE NO CONFORMIDADES</w:t>
            </w:r>
          </w:p>
        </w:tc>
      </w:tr>
      <w:tr w:rsidR="00DE33A5" w:rsidRPr="0010329E" w14:paraId="1B2A65E8" w14:textId="77777777" w:rsidTr="005B51E1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7650" w14:textId="4056979F" w:rsidR="00DE33A5" w:rsidRPr="0010329E" w:rsidRDefault="00D656F0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BCEB" w14:textId="72B031C7" w:rsidR="00DE33A5" w:rsidRPr="0010329E" w:rsidRDefault="00D656F0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45</w:t>
            </w:r>
          </w:p>
        </w:tc>
      </w:tr>
    </w:tbl>
    <w:p w14:paraId="4494234A" w14:textId="77777777" w:rsidR="00DE33A5" w:rsidRDefault="00DE33A5" w:rsidP="00DE33A5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</w:p>
    <w:p w14:paraId="7B5318ED" w14:textId="77777777" w:rsidR="007D7775" w:rsidRPr="007D7775" w:rsidRDefault="007D7775" w:rsidP="007D7775">
      <w:pPr>
        <w:rPr>
          <w:sz w:val="14"/>
          <w:szCs w:val="14"/>
        </w:rPr>
      </w:pPr>
    </w:p>
    <w:p w14:paraId="021A9598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50E9952D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701"/>
        <w:gridCol w:w="2409"/>
        <w:gridCol w:w="3081"/>
      </w:tblGrid>
      <w:tr w:rsidR="00DE33A5" w:rsidRPr="0010329E" w14:paraId="32B74242" w14:textId="77777777" w:rsidTr="005B51E1">
        <w:trPr>
          <w:trHeight w:val="531"/>
          <w:jc w:val="center"/>
        </w:trPr>
        <w:tc>
          <w:tcPr>
            <w:tcW w:w="2041" w:type="dxa"/>
            <w:shd w:val="clear" w:color="auto" w:fill="auto"/>
            <w:vAlign w:val="center"/>
            <w:hideMark/>
          </w:tcPr>
          <w:p w14:paraId="2C0CB897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RIESGOS</w:t>
            </w:r>
          </w:p>
        </w:tc>
        <w:tc>
          <w:tcPr>
            <w:tcW w:w="1701" w:type="dxa"/>
          </w:tcPr>
          <w:p w14:paraId="7F125025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BUENAS PRÁCTICAS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C998CBB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OPORTUNIDADES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14:paraId="29B8D45A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RECOMENDACIONES DE MEJORA</w:t>
            </w:r>
          </w:p>
        </w:tc>
      </w:tr>
      <w:tr w:rsidR="00DE33A5" w:rsidRPr="0010329E" w14:paraId="2848B43A" w14:textId="77777777" w:rsidTr="005B51E1">
        <w:trPr>
          <w:trHeight w:val="290"/>
          <w:jc w:val="center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3B75B558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701" w:type="dxa"/>
          </w:tcPr>
          <w:p w14:paraId="2DBAC2DE" w14:textId="0166BF08" w:rsidR="00DE33A5" w:rsidRPr="0010329E" w:rsidRDefault="00D656F0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0D28694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14:paraId="5781C3FD" w14:textId="742ABC5B" w:rsidR="00DE33A5" w:rsidRPr="0010329E" w:rsidRDefault="00457ED8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5</w:t>
            </w:r>
          </w:p>
        </w:tc>
      </w:tr>
    </w:tbl>
    <w:p w14:paraId="0836DD74" w14:textId="77777777" w:rsidR="00DE33A5" w:rsidRDefault="00DE33A5" w:rsidP="00DE33A5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  <w:bookmarkStart w:id="70" w:name="_Toc271528841"/>
      <w:bookmarkStart w:id="71" w:name="_Toc271528925"/>
      <w:bookmarkStart w:id="72" w:name="_Toc271529829"/>
      <w:bookmarkStart w:id="73" w:name="_Toc271530174"/>
      <w:bookmarkStart w:id="74" w:name="_Toc271532046"/>
      <w:bookmarkStart w:id="75" w:name="_Toc271532094"/>
      <w:bookmarkStart w:id="76" w:name="_Toc272219349"/>
      <w:bookmarkStart w:id="77" w:name="_Toc285458938"/>
      <w:bookmarkStart w:id="78" w:name="_Toc271532059"/>
      <w:bookmarkStart w:id="79" w:name="_Toc316902896"/>
      <w:bookmarkStart w:id="80" w:name="_Toc316903853"/>
      <w:bookmarkStart w:id="81" w:name="_Toc316904125"/>
      <w:bookmarkStart w:id="82" w:name="_Toc31690428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3BDA7073" w14:textId="77777777" w:rsidR="00DE33A5" w:rsidRPr="00C75161" w:rsidRDefault="00DE33A5" w:rsidP="00DE33A5">
      <w:pPr>
        <w:rPr>
          <w:sz w:val="8"/>
          <w:szCs w:val="8"/>
        </w:rPr>
      </w:pPr>
    </w:p>
    <w:p w14:paraId="4618C64A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78"/>
      <w:bookmarkEnd w:id="79"/>
      <w:bookmarkEnd w:id="80"/>
      <w:bookmarkEnd w:id="81"/>
      <w:bookmarkEnd w:id="82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3F7BEEE8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52DAE873" w14:textId="77F7A158" w:rsidR="00AC30EC" w:rsidRPr="003D6DD4" w:rsidRDefault="003D6DD4" w:rsidP="00DE33A5">
      <w:pPr>
        <w:spacing w:after="0"/>
        <w:jc w:val="both"/>
        <w:rPr>
          <w:rFonts w:ascii="Verdana" w:hAnsi="Verdana" w:cs="Arial"/>
          <w:b/>
          <w:bCs/>
        </w:rPr>
      </w:pPr>
      <w:r w:rsidRPr="003D6DD4">
        <w:rPr>
          <w:rFonts w:ascii="Verdana" w:hAnsi="Verdana" w:cs="Arial"/>
        </w:rPr>
        <w:t xml:space="preserve">De acuerdo con los objetivos, el alcance, los procesos, la muestra y los puntos considerados </w:t>
      </w:r>
      <w:r w:rsidRPr="003D6DD4">
        <w:rPr>
          <w:rFonts w:ascii="Verdana" w:hAnsi="Verdana" w:cs="Arial"/>
          <w:b/>
          <w:bCs/>
        </w:rPr>
        <w:t>se concluye por parte de la Oficina de Control Interno que a la fecha el Sistema de Gestión de la Calidad del ICBF bajo la norma NTC- ISO 9001:2015, auditado en la Regional Valle del Cauca frente a los requisitos aplicables propios de la organización y de la norma técnica internacional citada, obtuvo los siguientes resultados:</w:t>
      </w:r>
    </w:p>
    <w:p w14:paraId="64E94161" w14:textId="77777777" w:rsidR="003D6DD4" w:rsidRPr="00C75161" w:rsidRDefault="003D6DD4" w:rsidP="00DE33A5">
      <w:pPr>
        <w:spacing w:after="0"/>
        <w:jc w:val="both"/>
        <w:rPr>
          <w:rFonts w:ascii="Verdana" w:hAnsi="Verdana" w:cs="Arial"/>
        </w:rPr>
      </w:pPr>
    </w:p>
    <w:p w14:paraId="2125145D" w14:textId="0B89C5C2" w:rsidR="005D699C" w:rsidRDefault="00DE33A5" w:rsidP="009F5282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</w:rPr>
      </w:pPr>
      <w:r w:rsidRPr="004D20A8">
        <w:rPr>
          <w:rFonts w:ascii="Verdana" w:hAnsi="Verdana" w:cs="Arial"/>
          <w:b/>
          <w:bCs/>
        </w:rPr>
        <w:t>Numerales Conformes:</w:t>
      </w:r>
      <w:r w:rsidRPr="004D20A8">
        <w:rPr>
          <w:rFonts w:ascii="Verdana" w:hAnsi="Verdana" w:cs="Arial"/>
        </w:rPr>
        <w:t xml:space="preserve"> </w:t>
      </w:r>
      <w:r w:rsidR="004D20A8" w:rsidRPr="004D20A8">
        <w:rPr>
          <w:rFonts w:ascii="Verdana" w:hAnsi="Verdana" w:cs="Arial"/>
        </w:rPr>
        <w:t xml:space="preserve">4.1.  Comprensión de la Organización y de su contexto; 4.2.  Comprensión de las necesidades y Expectativas de las Partes Interesadas; 5.1.1 Liderazgo y Compromiso; 5.2.2 Comunicación de la Política de Calidad; 5.3. Roles, responsabilidades y autoridades en la organización; 6.1 Acciones para abordar riesgos y oportunidades; 7.1 Recursos; 7.1.2 Personas; 7.1.4. Recursos - Ambiente para la Operación de los procesos; 7.1.5.1 Recursos de Seguimiento y Medición; 7.1.5.2 Trazabilidad de las mediciones; 7.2. Competencia; 7.3. Toma </w:t>
      </w:r>
      <w:r w:rsidR="004D20A8" w:rsidRPr="004D20A8">
        <w:rPr>
          <w:rFonts w:ascii="Verdana" w:hAnsi="Verdana" w:cs="Arial"/>
        </w:rPr>
        <w:lastRenderedPageBreak/>
        <w:t>de Conciencia; 7.4.</w:t>
      </w:r>
      <w:r w:rsidR="004D20A8">
        <w:rPr>
          <w:rFonts w:ascii="Verdana" w:hAnsi="Verdana" w:cs="Arial"/>
        </w:rPr>
        <w:t xml:space="preserve"> </w:t>
      </w:r>
      <w:r w:rsidR="004D20A8" w:rsidRPr="004D20A8">
        <w:rPr>
          <w:rFonts w:ascii="Verdana" w:hAnsi="Verdana" w:cs="Arial"/>
        </w:rPr>
        <w:t>Comunicación; 8.4.2 Tipo y alcance del control; 8.4.3 Información para los Proveedores Externos; 8.5.4 Preservación; 8.5.5. Actividades posteriores a la entrega; 8.6. Liberación de los productos y servicios; 8.7 Control de las Salidas No Conformes; 9.1.1 Seguimiento, Medición, Análisis y Evaluación; 9.1.2 Satisfacción del cliente; 9.3.1 Revisión por la Dirección; 9.3.2. Entradas de la Revisión por la Dirección; 9.3.3 Salidas de la Revisión por la Dirección; 10.1 Mejora; 10.2.1 No conformidad y Acción Correctiva; 10.3 Mejora continua.</w:t>
      </w:r>
    </w:p>
    <w:p w14:paraId="1B9071F8" w14:textId="77777777" w:rsidR="004D20A8" w:rsidRPr="004C1119" w:rsidRDefault="004D20A8" w:rsidP="004D20A8">
      <w:pPr>
        <w:pStyle w:val="Prrafodelista"/>
        <w:spacing w:after="0"/>
        <w:ind w:left="360"/>
        <w:jc w:val="both"/>
        <w:rPr>
          <w:rFonts w:ascii="Verdana" w:hAnsi="Verdana" w:cs="Arial"/>
        </w:rPr>
      </w:pPr>
    </w:p>
    <w:p w14:paraId="7F8139D2" w14:textId="34FB63AA" w:rsidR="00DE33A5" w:rsidRDefault="00DE33A5" w:rsidP="00626C6E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</w:rPr>
      </w:pPr>
      <w:r w:rsidRPr="005D699C">
        <w:rPr>
          <w:rFonts w:ascii="Verdana" w:hAnsi="Verdana" w:cs="Arial"/>
          <w:b/>
          <w:bCs/>
        </w:rPr>
        <w:t>Numerales con No Conformidades:</w:t>
      </w:r>
      <w:r w:rsidRPr="005D699C">
        <w:rPr>
          <w:rFonts w:ascii="Verdana" w:hAnsi="Verdana" w:cs="Arial"/>
        </w:rPr>
        <w:t xml:space="preserve"> </w:t>
      </w:r>
      <w:r w:rsidR="005D699C" w:rsidRPr="005D699C">
        <w:rPr>
          <w:rFonts w:ascii="Verdana" w:hAnsi="Verdana" w:cs="Arial"/>
        </w:rPr>
        <w:t>5.3. Roles, responsabilidades y autoridades en la organización; 7.5.3.1. Control de la Información documentada; 7.5.3.2.  Control de la Información documentada; 8.1. Planificación y Control Operacional; 8.2.1. Comunicación con el cliente; 8.3. Diseño y Desarrollo de Productos y Servicios; 8.4.1. Control de los procesos, productos y servicios suministrados externamente; 8.5.1. Control de la Producción y de la Provisión del Servicio; 9.1.1.  Seguimiento, medición, análisis y evaluación; 9.1.2. Seguimiento, medición, análisis y evaluación - Satisfacción del cliente; 9.1.3. Seguimiento, medición, análisis y evaluación; 10.3. Mejora continua.</w:t>
      </w:r>
    </w:p>
    <w:p w14:paraId="0645D946" w14:textId="77777777" w:rsidR="005D699C" w:rsidRPr="00F43EDA" w:rsidRDefault="005D699C" w:rsidP="005D699C">
      <w:pPr>
        <w:pStyle w:val="Prrafodelista"/>
        <w:rPr>
          <w:rFonts w:ascii="Verdana" w:hAnsi="Verdana" w:cs="Arial"/>
          <w:sz w:val="8"/>
          <w:szCs w:val="8"/>
        </w:rPr>
      </w:pPr>
    </w:p>
    <w:p w14:paraId="4086966E" w14:textId="77777777" w:rsidR="005D699C" w:rsidRPr="004C1119" w:rsidRDefault="005D699C" w:rsidP="005D699C">
      <w:pPr>
        <w:pStyle w:val="Prrafodelista"/>
        <w:spacing w:after="0"/>
        <w:ind w:left="360"/>
        <w:jc w:val="both"/>
        <w:rPr>
          <w:rFonts w:ascii="Verdana" w:hAnsi="Verdana" w:cs="Arial"/>
          <w:sz w:val="18"/>
          <w:szCs w:val="18"/>
        </w:rPr>
      </w:pPr>
    </w:p>
    <w:p w14:paraId="44806674" w14:textId="689FC7EA" w:rsidR="00F43EDA" w:rsidRPr="005F6FDD" w:rsidRDefault="00DE33A5" w:rsidP="00D50D80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/>
          <w:sz w:val="36"/>
          <w:szCs w:val="36"/>
        </w:rPr>
      </w:pPr>
      <w:r w:rsidRPr="005F6FDD">
        <w:rPr>
          <w:rFonts w:ascii="Verdana" w:hAnsi="Verdana" w:cs="Arial"/>
          <w:b/>
          <w:bCs/>
        </w:rPr>
        <w:t>Recomendaciones para la Mejora:</w:t>
      </w:r>
      <w:r w:rsidRPr="005F6FDD">
        <w:rPr>
          <w:rFonts w:ascii="Verdana" w:hAnsi="Verdana" w:cs="Arial"/>
        </w:rPr>
        <w:t xml:space="preserve"> </w:t>
      </w:r>
      <w:r w:rsidR="005F6FDD" w:rsidRPr="005F6FDD">
        <w:rPr>
          <w:rFonts w:ascii="Verdana" w:hAnsi="Verdana" w:cs="Arial"/>
        </w:rPr>
        <w:t xml:space="preserve">7.5.3.1 Control de la Información Documentada; 7.5.3.2 Control de la Información; 8.5.1. Control de la Producción y de la Provisión del Servicio.  </w:t>
      </w:r>
    </w:p>
    <w:p w14:paraId="736F0A56" w14:textId="77777777" w:rsidR="005F6FDD" w:rsidRPr="004C1119" w:rsidRDefault="005F6FDD" w:rsidP="005F6FDD">
      <w:pPr>
        <w:pStyle w:val="Prrafodelista"/>
        <w:spacing w:after="0"/>
        <w:ind w:left="360"/>
        <w:jc w:val="both"/>
        <w:rPr>
          <w:rFonts w:ascii="Verdana" w:hAnsi="Verdana"/>
        </w:rPr>
      </w:pPr>
    </w:p>
    <w:p w14:paraId="24F7F1D7" w14:textId="521EF046" w:rsidR="00DE33A5" w:rsidRDefault="00DE33A5" w:rsidP="00626C6E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</w:rPr>
      </w:pPr>
      <w:r w:rsidRPr="00CC0CDF">
        <w:rPr>
          <w:rFonts w:ascii="Verdana" w:hAnsi="Verdana" w:cs="Arial"/>
          <w:b/>
          <w:bCs/>
        </w:rPr>
        <w:t>Eficacia:</w:t>
      </w:r>
      <w:r w:rsidRPr="00CC0CDF">
        <w:rPr>
          <w:rFonts w:ascii="Verdana" w:hAnsi="Verdana" w:cs="Arial"/>
        </w:rPr>
        <w:t xml:space="preserve"> </w:t>
      </w:r>
      <w:bookmarkStart w:id="83" w:name="_Toc191184781"/>
      <w:bookmarkStart w:id="84" w:name="_Toc271532068"/>
      <w:bookmarkStart w:id="85" w:name="_Toc316902897"/>
      <w:bookmarkStart w:id="86" w:name="_Toc316903854"/>
      <w:bookmarkStart w:id="87" w:name="_Toc316904126"/>
      <w:bookmarkStart w:id="88" w:name="_Toc316904288"/>
      <w:bookmarkStart w:id="89" w:name="_Toc415060899"/>
      <w:bookmarkStart w:id="90" w:name="_Toc166464933"/>
      <w:bookmarkStart w:id="91" w:name="_Toc166464982"/>
      <w:bookmarkStart w:id="92" w:name="_Toc166465282"/>
      <w:bookmarkStart w:id="93" w:name="_Toc166857162"/>
      <w:bookmarkStart w:id="94" w:name="_Toc166857732"/>
      <w:bookmarkStart w:id="95" w:name="_Toc166892299"/>
      <w:bookmarkStart w:id="96" w:name="_Toc166897421"/>
      <w:bookmarkStart w:id="97" w:name="_Toc167510986"/>
      <w:bookmarkStart w:id="98" w:name="_Toc167518810"/>
      <w:bookmarkStart w:id="99" w:name="_Toc167605191"/>
      <w:bookmarkStart w:id="100" w:name="_Toc167605368"/>
      <w:bookmarkStart w:id="101" w:name="_Toc167605545"/>
      <w:bookmarkStart w:id="102" w:name="_Toc167848567"/>
      <w:bookmarkStart w:id="103" w:name="_Toc177182537"/>
      <w:bookmarkStart w:id="104" w:name="_Toc177182633"/>
      <w:bookmarkStart w:id="105" w:name="_Toc191184776"/>
      <w:r w:rsidR="002A4C21" w:rsidRPr="002A4C21">
        <w:rPr>
          <w:rFonts w:ascii="Verdana" w:hAnsi="Verdana" w:cs="Arial"/>
        </w:rPr>
        <w:t xml:space="preserve">Bajo los parámetros, alcance y muestra evaluada en desarrolló de la auditoría interna se determina que en la Regional Valle del Cauca el Sistema Integrado de Gestión del ICBF (Eje de Calidad) se implementa y se mantiene; sin embargo, se requiere dar tratamiento a las No Conformidades detectadas con el fin de que la Entidad mejore continuamente la Eficacia </w:t>
      </w:r>
      <w:proofErr w:type="gramStart"/>
      <w:r w:rsidR="002A4C21" w:rsidRPr="002A4C21">
        <w:rPr>
          <w:rFonts w:ascii="Verdana" w:hAnsi="Verdana" w:cs="Arial"/>
        </w:rPr>
        <w:t>del mismo</w:t>
      </w:r>
      <w:proofErr w:type="gramEnd"/>
      <w:r w:rsidR="002A4C21" w:rsidRPr="002A4C21">
        <w:rPr>
          <w:rFonts w:ascii="Verdana" w:hAnsi="Verdana" w:cs="Arial"/>
        </w:rPr>
        <w:t>.</w:t>
      </w:r>
    </w:p>
    <w:p w14:paraId="06043940" w14:textId="77777777" w:rsidR="00C0124A" w:rsidRPr="00C0124A" w:rsidRDefault="00C0124A" w:rsidP="00C0124A">
      <w:pPr>
        <w:pStyle w:val="Prrafodelista"/>
        <w:rPr>
          <w:rFonts w:ascii="Verdana" w:hAnsi="Verdana" w:cs="Arial"/>
        </w:rPr>
      </w:pPr>
    </w:p>
    <w:p w14:paraId="3D9B331A" w14:textId="77777777" w:rsidR="00C0124A" w:rsidRPr="00C0124A" w:rsidRDefault="00C0124A" w:rsidP="00C0124A">
      <w:pPr>
        <w:pStyle w:val="Prrafodelista"/>
        <w:spacing w:after="0"/>
        <w:ind w:left="360"/>
        <w:jc w:val="both"/>
        <w:rPr>
          <w:rFonts w:ascii="Verdana" w:hAnsi="Verdana" w:cs="Arial"/>
          <w:sz w:val="6"/>
          <w:szCs w:val="6"/>
        </w:rPr>
      </w:pPr>
    </w:p>
    <w:p w14:paraId="5705865E" w14:textId="77777777" w:rsidR="00DE33A5" w:rsidRPr="004C1119" w:rsidRDefault="00DE33A5" w:rsidP="00DE33A5">
      <w:pPr>
        <w:spacing w:after="0"/>
        <w:jc w:val="both"/>
        <w:rPr>
          <w:rFonts w:ascii="Verdana" w:hAnsi="Verdana" w:cs="Arial"/>
          <w:sz w:val="12"/>
          <w:szCs w:val="12"/>
        </w:rPr>
      </w:pPr>
    </w:p>
    <w:p w14:paraId="0A00A602" w14:textId="77777777" w:rsidR="00DE33A5" w:rsidRPr="0010329E" w:rsidRDefault="00DE33A5" w:rsidP="0036042A">
      <w:pPr>
        <w:pStyle w:val="Ttulo1"/>
        <w:numPr>
          <w:ilvl w:val="0"/>
          <w:numId w:val="9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RECOMENDACIONES</w:t>
      </w:r>
      <w:bookmarkEnd w:id="83"/>
      <w:bookmarkEnd w:id="84"/>
      <w:bookmarkEnd w:id="85"/>
      <w:bookmarkEnd w:id="86"/>
      <w:bookmarkEnd w:id="87"/>
      <w:bookmarkEnd w:id="88"/>
      <w:bookmarkEnd w:id="89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55ED56BE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p w14:paraId="0D25A3D3" w14:textId="77777777" w:rsidR="00DE33A5" w:rsidRDefault="00DE33A5" w:rsidP="00DE33A5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/>
        </w:rPr>
        <w:t xml:space="preserve">De acuerdo con </w:t>
      </w:r>
      <w:r w:rsidRPr="0010329E">
        <w:rPr>
          <w:rFonts w:ascii="Verdana" w:hAnsi="Verdana" w:cs="Arial"/>
        </w:rPr>
        <w:t xml:space="preserve">el alcance </w:t>
      </w:r>
      <w:r w:rsidRPr="0010329E">
        <w:rPr>
          <w:rFonts w:ascii="Verdana" w:hAnsi="Verdana"/>
        </w:rPr>
        <w:t>y l</w:t>
      </w:r>
      <w:r w:rsidRPr="0010329E">
        <w:rPr>
          <w:rFonts w:ascii="Verdana" w:hAnsi="Verdana" w:cs="Arial"/>
        </w:rPr>
        <w:t>os resultados de las pruebas de auditoría se</w:t>
      </w:r>
      <w:r>
        <w:rPr>
          <w:rFonts w:ascii="Verdana" w:hAnsi="Verdana" w:cs="Arial"/>
        </w:rPr>
        <w:t xml:space="preserve"> recomienda</w:t>
      </w:r>
      <w:r w:rsidRPr="0010329E">
        <w:rPr>
          <w:rFonts w:ascii="Verdana" w:hAnsi="Verdana" w:cs="Arial"/>
        </w:rPr>
        <w:t>:</w:t>
      </w:r>
    </w:p>
    <w:p w14:paraId="780A7F3C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56A55BA2" w14:textId="51DD6BBE" w:rsidR="006E6799" w:rsidRPr="0023055A" w:rsidRDefault="0023055A" w:rsidP="0023055A">
      <w:pPr>
        <w:pStyle w:val="Prrafodelista"/>
        <w:numPr>
          <w:ilvl w:val="0"/>
          <w:numId w:val="11"/>
        </w:numPr>
        <w:spacing w:after="0"/>
        <w:rPr>
          <w:rFonts w:ascii="Verdana" w:hAnsi="Verdana" w:cs="Arial"/>
        </w:rPr>
      </w:pPr>
      <w:r w:rsidRPr="0023055A">
        <w:rPr>
          <w:rFonts w:ascii="Verdana" w:hAnsi="Verdana" w:cs="Arial"/>
          <w:bCs/>
        </w:rPr>
        <w:t>Desde el Proceso de Relación con el Ciudadano fortalecer la organización de la información documentada en medio electrónico y físico disponible para su uso.</w:t>
      </w:r>
    </w:p>
    <w:p w14:paraId="0F281A43" w14:textId="16E2DB9F" w:rsidR="00277C17" w:rsidRDefault="00A74BC8" w:rsidP="00A74BC8">
      <w:pPr>
        <w:pStyle w:val="Prrafodelista"/>
        <w:numPr>
          <w:ilvl w:val="0"/>
          <w:numId w:val="11"/>
        </w:numPr>
        <w:spacing w:after="0"/>
        <w:rPr>
          <w:rFonts w:ascii="Verdana" w:hAnsi="Verdana" w:cs="Arial"/>
        </w:rPr>
      </w:pPr>
      <w:r w:rsidRPr="00A74BC8">
        <w:rPr>
          <w:rFonts w:ascii="Verdana" w:hAnsi="Verdana" w:cs="Arial"/>
        </w:rPr>
        <w:lastRenderedPageBreak/>
        <w:t>Desde el Proceso de Direccionamiento Estratégico garantizar que las Actas del Comité Regional de Gestión y Desempeño sean firmadas por parte de los integrantes que lo conforman, directamente en el formato F</w:t>
      </w:r>
      <w:proofErr w:type="gramStart"/>
      <w:r w:rsidRPr="00A74BC8">
        <w:rPr>
          <w:rFonts w:ascii="Verdana" w:hAnsi="Verdana" w:cs="Arial"/>
        </w:rPr>
        <w:t>9.P</w:t>
      </w:r>
      <w:proofErr w:type="gramEnd"/>
      <w:r w:rsidRPr="00A74BC8">
        <w:rPr>
          <w:rFonts w:ascii="Verdana" w:hAnsi="Verdana" w:cs="Arial"/>
        </w:rPr>
        <w:t>1.MI Versión 9 del 25/01/2024.</w:t>
      </w:r>
    </w:p>
    <w:p w14:paraId="70992172" w14:textId="77777777" w:rsidR="00A74BC8" w:rsidRPr="00A74BC8" w:rsidRDefault="00A74BC8" w:rsidP="00A74BC8">
      <w:pPr>
        <w:pStyle w:val="Prrafodelista"/>
        <w:spacing w:after="0"/>
        <w:ind w:left="360"/>
        <w:rPr>
          <w:rFonts w:ascii="Verdana" w:hAnsi="Verdana" w:cs="Arial"/>
        </w:rPr>
      </w:pPr>
    </w:p>
    <w:p w14:paraId="38651AA2" w14:textId="39A14BBE" w:rsidR="00315077" w:rsidRDefault="00A74BC8" w:rsidP="00A74BC8">
      <w:pPr>
        <w:pStyle w:val="Prrafodelista"/>
        <w:numPr>
          <w:ilvl w:val="0"/>
          <w:numId w:val="11"/>
        </w:numPr>
        <w:rPr>
          <w:rFonts w:ascii="Verdana" w:hAnsi="Verdana" w:cs="Arial"/>
        </w:rPr>
      </w:pPr>
      <w:r w:rsidRPr="00A74BC8">
        <w:rPr>
          <w:rFonts w:ascii="Verdana" w:hAnsi="Verdana" w:cs="Arial"/>
        </w:rPr>
        <w:t>Desde el Proceso de Inspección Vigilancia y Control mejorar la organización e identificación de los expedientes digitales, con el fin de contar con el esquema de clasificación y control de la información, acorde a la TRD aprobada.</w:t>
      </w:r>
    </w:p>
    <w:p w14:paraId="7EBB67A5" w14:textId="77777777" w:rsidR="00374228" w:rsidRPr="00374228" w:rsidRDefault="00374228" w:rsidP="00374228">
      <w:pPr>
        <w:pStyle w:val="Prrafodelista"/>
        <w:rPr>
          <w:rFonts w:ascii="Verdana" w:hAnsi="Verdana" w:cs="Arial"/>
        </w:rPr>
      </w:pPr>
    </w:p>
    <w:p w14:paraId="78744B10" w14:textId="34A85D51" w:rsidR="00DE33A5" w:rsidRPr="00145D1C" w:rsidRDefault="00145D1C" w:rsidP="00145D1C">
      <w:pPr>
        <w:pStyle w:val="Prrafodelista"/>
        <w:numPr>
          <w:ilvl w:val="0"/>
          <w:numId w:val="11"/>
        </w:numPr>
        <w:spacing w:after="0"/>
        <w:rPr>
          <w:rFonts w:ascii="Verdana" w:hAnsi="Verdana" w:cs="Arial"/>
        </w:rPr>
      </w:pPr>
      <w:r w:rsidRPr="00145D1C">
        <w:rPr>
          <w:rFonts w:ascii="Verdana" w:hAnsi="Verdana" w:cs="Arial"/>
        </w:rPr>
        <w:t>Desde el Proceso de Adquisición de Bienes y Servicios mejorar la organización e identificación de los expedientes digitales, con el fin de contar con el esquema de clasificación y control de la información, acorde a la TRD aprobada.</w:t>
      </w:r>
    </w:p>
    <w:p w14:paraId="4A0BD59A" w14:textId="77777777" w:rsidR="00145D1C" w:rsidRDefault="00145D1C" w:rsidP="00DE33A5">
      <w:pPr>
        <w:spacing w:after="0"/>
        <w:rPr>
          <w:rFonts w:ascii="Verdana" w:hAnsi="Verdana" w:cs="Arial"/>
        </w:rPr>
      </w:pPr>
    </w:p>
    <w:p w14:paraId="15A6B591" w14:textId="75A9C516" w:rsidR="00145D1C" w:rsidRPr="00145D1C" w:rsidRDefault="00145D1C" w:rsidP="00145D1C">
      <w:pPr>
        <w:pStyle w:val="Prrafodelista"/>
        <w:numPr>
          <w:ilvl w:val="0"/>
          <w:numId w:val="11"/>
        </w:numPr>
        <w:spacing w:after="0"/>
        <w:rPr>
          <w:rFonts w:ascii="Verdana" w:hAnsi="Verdana" w:cs="Arial"/>
        </w:rPr>
      </w:pPr>
      <w:r w:rsidRPr="00145D1C">
        <w:rPr>
          <w:rFonts w:ascii="Verdana" w:hAnsi="Verdana" w:cs="Arial"/>
        </w:rPr>
        <w:t>Fortalecer la articulación entre el SNBF y los Procesos Misionales de la Regional, con el fin de brindar un mejor acompañamiento y asistencia técnica a los entes territoriales.</w:t>
      </w:r>
    </w:p>
    <w:p w14:paraId="3364C635" w14:textId="77777777" w:rsidR="00145D1C" w:rsidRDefault="00145D1C" w:rsidP="00DE33A5">
      <w:pPr>
        <w:spacing w:after="0"/>
        <w:rPr>
          <w:rFonts w:ascii="Verdana" w:hAnsi="Verdana" w:cs="Arial"/>
        </w:rPr>
      </w:pPr>
    </w:p>
    <w:p w14:paraId="032472DA" w14:textId="77777777" w:rsidR="00145D1C" w:rsidRDefault="00145D1C" w:rsidP="00DE33A5">
      <w:pPr>
        <w:spacing w:after="0"/>
        <w:rPr>
          <w:rFonts w:ascii="Verdana" w:hAnsi="Verdana" w:cs="Arial"/>
        </w:rPr>
      </w:pPr>
    </w:p>
    <w:p w14:paraId="20709A9A" w14:textId="3C14C05D" w:rsidR="00DE33A5" w:rsidRPr="0010329E" w:rsidRDefault="00DE33A5" w:rsidP="00DE33A5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</w:rPr>
        <w:t>Atentamente,</w:t>
      </w:r>
    </w:p>
    <w:p w14:paraId="1AE7CE1B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49DA9236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51ABA26B" w14:textId="77777777" w:rsidR="00C0124A" w:rsidRDefault="00C0124A" w:rsidP="00DE33A5">
      <w:pPr>
        <w:spacing w:after="0"/>
        <w:rPr>
          <w:rFonts w:ascii="Verdana" w:hAnsi="Verdana" w:cs="Arial"/>
        </w:rPr>
      </w:pPr>
    </w:p>
    <w:p w14:paraId="6128087E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57DAB2AC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______________________________</w:t>
      </w:r>
    </w:p>
    <w:p w14:paraId="7C0555B6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 xml:space="preserve">Yanira Villamil S. </w:t>
      </w:r>
    </w:p>
    <w:p w14:paraId="73B6102A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Jefe de Oficina de Control Interno</w:t>
      </w:r>
    </w:p>
    <w:p w14:paraId="2A970E93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0016E5DD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097CF534" w14:textId="3884AF4C" w:rsidR="00DE33A5" w:rsidRPr="0010329E" w:rsidRDefault="00DE33A5" w:rsidP="00DE33A5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bookmarkStart w:id="106" w:name="_Toc271532069"/>
      <w:bookmarkStart w:id="107" w:name="_Toc271532117"/>
      <w:bookmarkStart w:id="108" w:name="_Toc272219372"/>
      <w:bookmarkStart w:id="109" w:name="_Toc272921415"/>
      <w:bookmarkStart w:id="110" w:name="_Toc280881400"/>
      <w:bookmarkStart w:id="111" w:name="_Toc280881432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10329E">
        <w:rPr>
          <w:rFonts w:ascii="Verdana" w:hAnsi="Verdana"/>
          <w:b/>
          <w:bCs/>
          <w:sz w:val="18"/>
          <w:szCs w:val="18"/>
        </w:rPr>
        <w:t xml:space="preserve">Consolidó datos: </w:t>
      </w:r>
      <w:r w:rsidR="002D4654">
        <w:rPr>
          <w:rFonts w:ascii="Verdana" w:hAnsi="Verdana"/>
          <w:sz w:val="18"/>
          <w:szCs w:val="18"/>
        </w:rPr>
        <w:t>Elizabeth Castillo Rincón</w:t>
      </w:r>
      <w:r w:rsidR="002D4654" w:rsidRPr="0010329E">
        <w:rPr>
          <w:rFonts w:ascii="Verdana" w:hAnsi="Verdana"/>
          <w:sz w:val="18"/>
          <w:szCs w:val="18"/>
        </w:rPr>
        <w:t>/ Líder de Auditoria OCI _____</w:t>
      </w:r>
      <w:r w:rsidR="002D4654">
        <w:rPr>
          <w:rFonts w:ascii="Verdana" w:hAnsi="Verdana"/>
          <w:sz w:val="18"/>
          <w:szCs w:val="18"/>
        </w:rPr>
        <w:t>___</w:t>
      </w:r>
      <w:r w:rsidR="002D4654" w:rsidRPr="0010329E">
        <w:rPr>
          <w:rFonts w:ascii="Verdana" w:hAnsi="Verdana"/>
          <w:sz w:val="18"/>
          <w:szCs w:val="18"/>
        </w:rPr>
        <w:t>_</w:t>
      </w:r>
    </w:p>
    <w:p w14:paraId="19D77BEC" w14:textId="77777777" w:rsidR="00DE33A5" w:rsidRDefault="00DE33A5" w:rsidP="00DE33A5">
      <w:pPr>
        <w:spacing w:after="0"/>
        <w:jc w:val="both"/>
        <w:rPr>
          <w:rFonts w:ascii="Verdana" w:hAnsi="Verdana" w:cs="Arial"/>
          <w:b/>
          <w:bCs/>
          <w:sz w:val="18"/>
          <w:szCs w:val="18"/>
          <w:lang w:val="es-CO"/>
        </w:rPr>
      </w:pPr>
    </w:p>
    <w:p w14:paraId="2B818478" w14:textId="77777777" w:rsidR="0080168D" w:rsidRDefault="0080168D" w:rsidP="00DE33A5">
      <w:pPr>
        <w:spacing w:after="0"/>
        <w:jc w:val="both"/>
        <w:rPr>
          <w:rFonts w:ascii="Verdana" w:hAnsi="Verdana" w:cs="Arial"/>
          <w:b/>
          <w:bCs/>
          <w:sz w:val="18"/>
          <w:szCs w:val="18"/>
          <w:lang w:val="es-CO"/>
        </w:rPr>
      </w:pPr>
    </w:p>
    <w:p w14:paraId="7AB9DE6C" w14:textId="5C6FAE7A" w:rsidR="00DE33A5" w:rsidRDefault="00DE33A5" w:rsidP="00DE33A5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10329E">
        <w:rPr>
          <w:rFonts w:ascii="Verdana" w:hAnsi="Verdana" w:cs="Arial"/>
          <w:b/>
          <w:bCs/>
          <w:sz w:val="18"/>
          <w:szCs w:val="18"/>
        </w:rPr>
        <w:t xml:space="preserve">Revisó: </w:t>
      </w:r>
      <w:r w:rsidRPr="0010329E">
        <w:rPr>
          <w:rFonts w:ascii="Verdana" w:hAnsi="Verdana" w:cs="Arial"/>
          <w:sz w:val="18"/>
          <w:szCs w:val="18"/>
        </w:rPr>
        <w:t>Flor Rocío Patarroyo Suarez/ Coordinadora GPM OCI ___</w:t>
      </w:r>
      <w:r>
        <w:rPr>
          <w:rFonts w:ascii="Verdana" w:hAnsi="Verdana" w:cs="Arial"/>
          <w:sz w:val="18"/>
          <w:szCs w:val="18"/>
        </w:rPr>
        <w:t>__</w:t>
      </w:r>
      <w:r w:rsidRPr="0010329E">
        <w:rPr>
          <w:rFonts w:ascii="Verdana" w:hAnsi="Verdana" w:cs="Arial"/>
          <w:sz w:val="18"/>
          <w:szCs w:val="18"/>
        </w:rPr>
        <w:t>_</w:t>
      </w:r>
      <w:r w:rsidR="002D4654">
        <w:rPr>
          <w:rFonts w:ascii="Verdana" w:hAnsi="Verdana" w:cs="Arial"/>
          <w:sz w:val="18"/>
          <w:szCs w:val="18"/>
        </w:rPr>
        <w:t>___</w:t>
      </w:r>
      <w:r>
        <w:rPr>
          <w:rFonts w:ascii="Verdana" w:hAnsi="Verdana" w:cs="Arial"/>
          <w:sz w:val="18"/>
          <w:szCs w:val="18"/>
        </w:rPr>
        <w:t>_</w:t>
      </w:r>
      <w:r w:rsidRPr="0010329E">
        <w:rPr>
          <w:rFonts w:ascii="Verdana" w:hAnsi="Verdana" w:cs="Arial"/>
          <w:sz w:val="18"/>
          <w:szCs w:val="18"/>
        </w:rPr>
        <w:t>_</w:t>
      </w:r>
    </w:p>
    <w:p w14:paraId="4796CD23" w14:textId="77777777" w:rsidR="00DE33A5" w:rsidRPr="0010329E" w:rsidRDefault="00DE33A5" w:rsidP="00DE33A5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64636D78" w14:textId="77777777" w:rsidR="00B92FB1" w:rsidRPr="00DE33A5" w:rsidRDefault="00B92FB1" w:rsidP="00DE33A5"/>
    <w:sectPr w:rsidR="00B92FB1" w:rsidRPr="00DE33A5" w:rsidSect="0019369D">
      <w:headerReference w:type="even" r:id="rId11"/>
      <w:headerReference w:type="default" r:id="rId12"/>
      <w:footerReference w:type="default" r:id="rId13"/>
      <w:pgSz w:w="12240" w:h="15840" w:code="1"/>
      <w:pgMar w:top="2694" w:right="1134" w:bottom="2268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637FE" w14:textId="77777777" w:rsidR="00EE39C4" w:rsidRDefault="00EE39C4" w:rsidP="00B92FB1">
      <w:pPr>
        <w:spacing w:after="0" w:line="240" w:lineRule="auto"/>
      </w:pPr>
      <w:r>
        <w:separator/>
      </w:r>
    </w:p>
  </w:endnote>
  <w:endnote w:type="continuationSeparator" w:id="0">
    <w:p w14:paraId="5690D9DC" w14:textId="77777777" w:rsidR="00EE39C4" w:rsidRDefault="00EE39C4" w:rsidP="00B92FB1">
      <w:pPr>
        <w:spacing w:after="0" w:line="240" w:lineRule="auto"/>
      </w:pPr>
      <w:r>
        <w:continuationSeparator/>
      </w:r>
    </w:p>
  </w:endnote>
  <w:endnote w:type="continuationNotice" w:id="1">
    <w:p w14:paraId="19CF5578" w14:textId="77777777" w:rsidR="00EE39C4" w:rsidRDefault="00EE39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8A3D1" w14:textId="767B2856" w:rsidR="002F0BB3" w:rsidRDefault="002F0BB3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1" locked="0" layoutInCell="1" allowOverlap="1" wp14:anchorId="16511DB3" wp14:editId="23F48410">
              <wp:simplePos x="0" y="0"/>
              <wp:positionH relativeFrom="column">
                <wp:posOffset>-310515</wp:posOffset>
              </wp:positionH>
              <wp:positionV relativeFrom="paragraph">
                <wp:posOffset>142875</wp:posOffset>
              </wp:positionV>
              <wp:extent cx="3253740" cy="508000"/>
              <wp:effectExtent l="0" t="3810" r="381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FA26D" w14:textId="77777777" w:rsidR="002F0BB3" w:rsidRPr="00FC1F5D" w:rsidRDefault="002F0BB3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5E6FEDF" w14:textId="77777777" w:rsidR="002F0BB3" w:rsidRPr="00FC1F5D" w:rsidRDefault="002F0BB3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49CC9198" w14:textId="77777777" w:rsidR="002F0BB3" w:rsidRPr="00FC1F5D" w:rsidRDefault="002F0BB3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(601) </w:t>
                          </w: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437 7630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511DB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24.45pt;margin-top:11.25pt;width:256.2pt;height:40pt;z-index:-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" filled="f" stroked="f">
              <v:textbox style="mso-fit-shape-to-text:t">
                <w:txbxContent>
                  <w:p w14:paraId="4E5FA26D" w14:textId="77777777" w:rsidR="002F0BB3" w:rsidRPr="00FC1F5D" w:rsidRDefault="002F0BB3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5E6FEDF" w14:textId="77777777" w:rsidR="002F0BB3" w:rsidRPr="00FC1F5D" w:rsidRDefault="002F0BB3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49CC9198" w14:textId="77777777" w:rsidR="002F0BB3" w:rsidRPr="00FC1F5D" w:rsidRDefault="002F0BB3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(601) </w:t>
                    </w: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437 7630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632" behindDoc="1" locked="0" layoutInCell="1" allowOverlap="1" wp14:anchorId="40ED2994" wp14:editId="56384B7D">
          <wp:simplePos x="0" y="0"/>
          <wp:positionH relativeFrom="column">
            <wp:posOffset>-1068705</wp:posOffset>
          </wp:positionH>
          <wp:positionV relativeFrom="paragraph">
            <wp:posOffset>-567690</wp:posOffset>
          </wp:positionV>
          <wp:extent cx="7743825" cy="1420495"/>
          <wp:effectExtent l="0" t="0" r="0" b="0"/>
          <wp:wrapNone/>
          <wp:docPr id="11" name="Imagen 11" descr="Sin título-2_Mesa de trabajo 1 copi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Sin título-2_Mesa de trabajo 1 copi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1420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</w:t>
    </w:r>
  </w:p>
  <w:p w14:paraId="11414DA3" w14:textId="0A10AF50" w:rsidR="002F0BB3" w:rsidRDefault="002F0BB3">
    <w:r>
      <w:rPr>
        <w:noProof/>
      </w:rPr>
      <mc:AlternateContent>
        <mc:Choice Requires="wps">
          <w:drawing>
            <wp:anchor distT="45720" distB="45720" distL="114300" distR="114300" simplePos="0" relativeHeight="251654656" behindDoc="1" locked="0" layoutInCell="1" allowOverlap="1" wp14:anchorId="6560EC87" wp14:editId="2ABF5AF2">
              <wp:simplePos x="0" y="0"/>
              <wp:positionH relativeFrom="column">
                <wp:posOffset>2956560</wp:posOffset>
              </wp:positionH>
              <wp:positionV relativeFrom="paragraph">
                <wp:posOffset>14605</wp:posOffset>
              </wp:positionV>
              <wp:extent cx="3303270" cy="369570"/>
              <wp:effectExtent l="0" t="0" r="3810" b="1905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7BE32" w14:textId="77777777" w:rsidR="002F0BB3" w:rsidRPr="00FC1F5D" w:rsidRDefault="002F0BB3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6628741B" w14:textId="77777777" w:rsidR="002F0BB3" w:rsidRPr="00FC1F5D" w:rsidRDefault="002F0BB3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60EC87" id="_x0000_s1031" type="#_x0000_t202" style="position:absolute;margin-left:232.8pt;margin-top:1.15pt;width:260.1pt;height:29.1pt;z-index:-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" filled="f" stroked="f">
              <v:textbox style="mso-fit-shape-to-text:t">
                <w:txbxContent>
                  <w:p w14:paraId="6957BE32" w14:textId="77777777" w:rsidR="002F0BB3" w:rsidRPr="00FC1F5D" w:rsidRDefault="002F0BB3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6628741B" w14:textId="77777777" w:rsidR="002F0BB3" w:rsidRPr="00FC1F5D" w:rsidRDefault="002F0BB3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8C70A" w14:textId="77777777" w:rsidR="00EE39C4" w:rsidRDefault="00EE39C4" w:rsidP="00B92FB1">
      <w:pPr>
        <w:spacing w:after="0" w:line="240" w:lineRule="auto"/>
      </w:pPr>
      <w:r>
        <w:separator/>
      </w:r>
    </w:p>
  </w:footnote>
  <w:footnote w:type="continuationSeparator" w:id="0">
    <w:p w14:paraId="6D5651D4" w14:textId="77777777" w:rsidR="00EE39C4" w:rsidRDefault="00EE39C4" w:rsidP="00B92FB1">
      <w:pPr>
        <w:spacing w:after="0" w:line="240" w:lineRule="auto"/>
      </w:pPr>
      <w:r>
        <w:continuationSeparator/>
      </w:r>
    </w:p>
  </w:footnote>
  <w:footnote w:type="continuationNotice" w:id="1">
    <w:p w14:paraId="1D244E64" w14:textId="77777777" w:rsidR="00EE39C4" w:rsidRDefault="00EE39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00278" w14:textId="6D1D8380" w:rsidR="002F0BB3" w:rsidRDefault="00DE33A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FFEA0D7" wp14:editId="53227CE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94070" cy="2526030"/>
              <wp:effectExtent l="0" t="1247775" r="0" b="1131570"/>
              <wp:wrapNone/>
              <wp:docPr id="568192459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94070" cy="2526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AD675" w14:textId="77777777" w:rsidR="00DE33A5" w:rsidRDefault="00DE33A5" w:rsidP="00DE33A5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EA0D7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0;margin-top:0;width:464.1pt;height:198.9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Wo9AEAAMUDAAAOAAAAZHJzL2Uyb0RvYy54bWysU02P0zAQvSPxHyzfadJCl27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8CAD675" w14:textId="77777777" w:rsidR="00DE33A5" w:rsidRDefault="00DE33A5" w:rsidP="00DE33A5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37CE9" w14:textId="09729968" w:rsidR="002F0BB3" w:rsidRDefault="002F68FB" w:rsidP="00B92FB1">
    <w:pPr>
      <w:pStyle w:val="Encabezado"/>
      <w:tabs>
        <w:tab w:val="clear" w:pos="8504"/>
        <w:tab w:val="right" w:pos="9214"/>
      </w:tabs>
      <w:ind w:right="-568"/>
    </w:pPr>
    <w:r>
      <w:rPr>
        <w:rFonts w:ascii="Times New Roman" w:hAnsi="Times New Roman"/>
        <w:noProof/>
        <w:sz w:val="24"/>
        <w:szCs w:val="24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66D41D4" wp14:editId="512EFCC0">
              <wp:simplePos x="0" y="0"/>
              <wp:positionH relativeFrom="column">
                <wp:posOffset>-600075</wp:posOffset>
              </wp:positionH>
              <wp:positionV relativeFrom="paragraph">
                <wp:posOffset>-460375</wp:posOffset>
              </wp:positionV>
              <wp:extent cx="5734685" cy="784042"/>
              <wp:effectExtent l="0" t="0" r="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840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52E32" w14:textId="77777777" w:rsidR="00DE33A5" w:rsidRPr="00DE33A5" w:rsidRDefault="00DE33A5" w:rsidP="007C12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 w:val="8"/>
                              <w:szCs w:val="10"/>
                            </w:rPr>
                          </w:pPr>
                        </w:p>
                        <w:p w14:paraId="13D01E68" w14:textId="006317D0" w:rsidR="002F0BB3" w:rsidRPr="007C12AE" w:rsidRDefault="002F0BB3" w:rsidP="007C12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7C12AE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322B4570" w14:textId="77777777" w:rsidR="002F0BB3" w:rsidRPr="007C12AE" w:rsidRDefault="002F0BB3" w:rsidP="007C12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7C12AE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2948D155" w14:textId="10C5C0BE" w:rsidR="002F0BB3" w:rsidRPr="007C12AE" w:rsidRDefault="002F68FB" w:rsidP="007C12AE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Oficina de Control Interno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D41D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-47.25pt;margin-top:-36.25pt;width:451.55pt;height:61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" filled="f" stroked="f">
              <v:textbox>
                <w:txbxContent>
                  <w:p w14:paraId="74952E32" w14:textId="77777777" w:rsidR="00DE33A5" w:rsidRPr="00DE33A5" w:rsidRDefault="00DE33A5" w:rsidP="007C12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 w:val="8"/>
                        <w:szCs w:val="10"/>
                      </w:rPr>
                    </w:pPr>
                  </w:p>
                  <w:p w14:paraId="13D01E68" w14:textId="006317D0" w:rsidR="002F0BB3" w:rsidRPr="007C12AE" w:rsidRDefault="002F0BB3" w:rsidP="007C12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7C12AE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322B4570" w14:textId="77777777" w:rsidR="002F0BB3" w:rsidRPr="007C12AE" w:rsidRDefault="002F0BB3" w:rsidP="007C12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7C12AE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2948D155" w14:textId="10C5C0BE" w:rsidR="002F0BB3" w:rsidRPr="007C12AE" w:rsidRDefault="002F68FB" w:rsidP="007C12AE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Oficina de Control Interno </w:t>
                    </w:r>
                  </w:p>
                </w:txbxContent>
              </v:textbox>
            </v:shape>
          </w:pict>
        </mc:Fallback>
      </mc:AlternateContent>
    </w:r>
    <w:sdt>
      <w:sdtPr>
        <w:id w:val="1875197936"/>
        <w:docPartObj>
          <w:docPartGallery w:val="Watermarks"/>
          <w:docPartUnique/>
        </w:docPartObj>
      </w:sdtPr>
      <w:sdtContent>
        <w:r w:rsidR="00000000">
          <w:pict w14:anchorId="56ACDD2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7075595" o:spid="_x0000_s1035" type="#_x0000_t136" style="position:absolute;margin-left:0;margin-top:0;width:464.1pt;height:198.9pt;rotation:315;z-index:-25165465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sdtContent>
    </w:sdt>
    <w:r w:rsidR="002F0BB3">
      <w:rPr>
        <w:noProof/>
      </w:rPr>
      <w:drawing>
        <wp:anchor distT="0" distB="0" distL="114300" distR="114300" simplePos="0" relativeHeight="251659776" behindDoc="1" locked="0" layoutInCell="1" allowOverlap="1" wp14:anchorId="0883473F" wp14:editId="6246E751">
          <wp:simplePos x="0" y="0"/>
          <wp:positionH relativeFrom="column">
            <wp:posOffset>-1078230</wp:posOffset>
          </wp:positionH>
          <wp:positionV relativeFrom="paragraph">
            <wp:posOffset>-956310</wp:posOffset>
          </wp:positionV>
          <wp:extent cx="7774305" cy="1574800"/>
          <wp:effectExtent l="0" t="0" r="0" b="0"/>
          <wp:wrapNone/>
          <wp:docPr id="14" name="Imagen 14" descr="Sin título-2_Mesa de trabajo 1 copi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305" cy="157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BB3">
      <w:t xml:space="preserve">    </w:t>
    </w:r>
    <w:r w:rsidR="002F0BB3"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2F50FE93" wp14:editId="72DD8682">
              <wp:simplePos x="0" y="0"/>
              <wp:positionH relativeFrom="column">
                <wp:posOffset>3914775</wp:posOffset>
              </wp:positionH>
              <wp:positionV relativeFrom="paragraph">
                <wp:posOffset>9366885</wp:posOffset>
              </wp:positionV>
              <wp:extent cx="3303270" cy="369570"/>
              <wp:effectExtent l="0" t="3810" r="1905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4896A" w14:textId="77777777" w:rsidR="002F0BB3" w:rsidRDefault="002F0BB3" w:rsidP="0023480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DB8736A" w14:textId="77777777" w:rsidR="002F0BB3" w:rsidRDefault="002F0BB3" w:rsidP="0023480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50FE93" id="Cuadro de texto 2" o:spid="_x0000_s1028" type="#_x0000_t202" style="position:absolute;margin-left:308.25pt;margin-top:737.55pt;width:260.1pt;height:29.1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" filled="f" stroked="f">
              <v:textbox style="mso-fit-shape-to-text:t">
                <w:txbxContent>
                  <w:p w14:paraId="1D24896A" w14:textId="77777777" w:rsidR="002F0BB3" w:rsidRDefault="002F0BB3" w:rsidP="00234808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DB8736A" w14:textId="77777777" w:rsidR="002F0BB3" w:rsidRDefault="002F0BB3" w:rsidP="00234808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 w:rsidR="002F0BB3"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51431A34" wp14:editId="627BEC14">
              <wp:simplePos x="0" y="0"/>
              <wp:positionH relativeFrom="column">
                <wp:posOffset>661035</wp:posOffset>
              </wp:positionH>
              <wp:positionV relativeFrom="paragraph">
                <wp:posOffset>9366885</wp:posOffset>
              </wp:positionV>
              <wp:extent cx="3303270" cy="369570"/>
              <wp:effectExtent l="3810" t="381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EE118" w14:textId="77777777" w:rsidR="002F0BB3" w:rsidRDefault="002F0BB3" w:rsidP="0023480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Dirección Regional</w:t>
                          </w:r>
                        </w:p>
                        <w:p w14:paraId="72BE049F" w14:textId="77777777" w:rsidR="002F0BB3" w:rsidRDefault="002F0BB3" w:rsidP="0023480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Teléfono: (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)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431A34" id="Text Box 13" o:spid="_x0000_s1029" type="#_x0000_t202" style="position:absolute;margin-left:52.05pt;margin-top:737.55pt;width:260.1pt;height:29.1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" filled="f" stroked="f">
              <v:textbox style="mso-fit-shape-to-text:t">
                <w:txbxContent>
                  <w:p w14:paraId="026EE118" w14:textId="77777777" w:rsidR="002F0BB3" w:rsidRDefault="002F0BB3" w:rsidP="0023480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Dirección Regional</w:t>
                    </w:r>
                  </w:p>
                  <w:p w14:paraId="72BE049F" w14:textId="77777777" w:rsidR="002F0BB3" w:rsidRDefault="002F0BB3" w:rsidP="0023480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Teléfono: (xxx) xxx xxxx - xxxxxxx - Colombia</w:t>
                    </w:r>
                  </w:p>
                </w:txbxContent>
              </v:textbox>
            </v:shape>
          </w:pict>
        </mc:Fallback>
      </mc:AlternateContent>
    </w:r>
    <w:r w:rsidR="002F0BB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59BD641" w14:textId="77777777" w:rsidR="002F0BB3" w:rsidRDefault="002F0B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5DFC"/>
    <w:multiLevelType w:val="hybridMultilevel"/>
    <w:tmpl w:val="93826E4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2E1D"/>
    <w:multiLevelType w:val="hybridMultilevel"/>
    <w:tmpl w:val="B498A9E6"/>
    <w:lvl w:ilvl="0" w:tplc="741A734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B0166"/>
    <w:multiLevelType w:val="hybridMultilevel"/>
    <w:tmpl w:val="746AA1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A36148"/>
    <w:multiLevelType w:val="hybridMultilevel"/>
    <w:tmpl w:val="7F1E2C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501087"/>
    <w:multiLevelType w:val="hybridMultilevel"/>
    <w:tmpl w:val="125C9B8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A339F"/>
    <w:multiLevelType w:val="hybridMultilevel"/>
    <w:tmpl w:val="53F661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ED1F9B"/>
    <w:multiLevelType w:val="hybridMultilevel"/>
    <w:tmpl w:val="5CAA6A60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71090"/>
    <w:multiLevelType w:val="hybridMultilevel"/>
    <w:tmpl w:val="AB820CA4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3503E5"/>
    <w:multiLevelType w:val="hybridMultilevel"/>
    <w:tmpl w:val="06C4F884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29441B"/>
    <w:multiLevelType w:val="hybridMultilevel"/>
    <w:tmpl w:val="5FCCA3B4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846125">
    <w:abstractNumId w:val="3"/>
  </w:num>
  <w:num w:numId="2" w16cid:durableId="1522553591">
    <w:abstractNumId w:val="2"/>
  </w:num>
  <w:num w:numId="3" w16cid:durableId="1541287426">
    <w:abstractNumId w:val="5"/>
  </w:num>
  <w:num w:numId="4" w16cid:durableId="170334514">
    <w:abstractNumId w:val="6"/>
  </w:num>
  <w:num w:numId="5" w16cid:durableId="294607512">
    <w:abstractNumId w:val="7"/>
  </w:num>
  <w:num w:numId="6" w16cid:durableId="1281953398">
    <w:abstractNumId w:val="10"/>
  </w:num>
  <w:num w:numId="7" w16cid:durableId="817576483">
    <w:abstractNumId w:val="0"/>
  </w:num>
  <w:num w:numId="8" w16cid:durableId="70541988">
    <w:abstractNumId w:val="8"/>
  </w:num>
  <w:num w:numId="9" w16cid:durableId="12655057">
    <w:abstractNumId w:val="1"/>
  </w:num>
  <w:num w:numId="10" w16cid:durableId="1689331821">
    <w:abstractNumId w:val="4"/>
  </w:num>
  <w:num w:numId="11" w16cid:durableId="1226143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14"/>
    <w:rsid w:val="00007707"/>
    <w:rsid w:val="0002531E"/>
    <w:rsid w:val="0003682A"/>
    <w:rsid w:val="00041D6F"/>
    <w:rsid w:val="00056AC9"/>
    <w:rsid w:val="00057CE0"/>
    <w:rsid w:val="0008742E"/>
    <w:rsid w:val="000C3EA3"/>
    <w:rsid w:val="00110ADA"/>
    <w:rsid w:val="00117F91"/>
    <w:rsid w:val="0012568E"/>
    <w:rsid w:val="00127BF3"/>
    <w:rsid w:val="00145D1C"/>
    <w:rsid w:val="00173C19"/>
    <w:rsid w:val="00184096"/>
    <w:rsid w:val="0019369D"/>
    <w:rsid w:val="001A0AE7"/>
    <w:rsid w:val="001A3525"/>
    <w:rsid w:val="001B570D"/>
    <w:rsid w:val="001C242B"/>
    <w:rsid w:val="001C38F9"/>
    <w:rsid w:val="001C574A"/>
    <w:rsid w:val="001F057E"/>
    <w:rsid w:val="001F3C9D"/>
    <w:rsid w:val="00200CF2"/>
    <w:rsid w:val="00204F5B"/>
    <w:rsid w:val="00223F44"/>
    <w:rsid w:val="0023055A"/>
    <w:rsid w:val="00234808"/>
    <w:rsid w:val="002519C7"/>
    <w:rsid w:val="00277C17"/>
    <w:rsid w:val="00277F79"/>
    <w:rsid w:val="00287AA6"/>
    <w:rsid w:val="002968D2"/>
    <w:rsid w:val="002A4C21"/>
    <w:rsid w:val="002C0ABC"/>
    <w:rsid w:val="002D4654"/>
    <w:rsid w:val="002F0BB3"/>
    <w:rsid w:val="002F68FB"/>
    <w:rsid w:val="00315077"/>
    <w:rsid w:val="0036042A"/>
    <w:rsid w:val="00365418"/>
    <w:rsid w:val="00374228"/>
    <w:rsid w:val="003860D5"/>
    <w:rsid w:val="00392F96"/>
    <w:rsid w:val="003943EF"/>
    <w:rsid w:val="003B10D4"/>
    <w:rsid w:val="003C2C40"/>
    <w:rsid w:val="003D6DD4"/>
    <w:rsid w:val="00404F59"/>
    <w:rsid w:val="004055BC"/>
    <w:rsid w:val="00407363"/>
    <w:rsid w:val="004207D6"/>
    <w:rsid w:val="00423A04"/>
    <w:rsid w:val="0044566D"/>
    <w:rsid w:val="004477D9"/>
    <w:rsid w:val="004554AF"/>
    <w:rsid w:val="00457ED8"/>
    <w:rsid w:val="00490F50"/>
    <w:rsid w:val="004917EE"/>
    <w:rsid w:val="00495434"/>
    <w:rsid w:val="00496263"/>
    <w:rsid w:val="004C1119"/>
    <w:rsid w:val="004D20A8"/>
    <w:rsid w:val="004E5577"/>
    <w:rsid w:val="00531A3F"/>
    <w:rsid w:val="00531D6E"/>
    <w:rsid w:val="00535C0C"/>
    <w:rsid w:val="00552E17"/>
    <w:rsid w:val="005A7572"/>
    <w:rsid w:val="005D4C82"/>
    <w:rsid w:val="005D699C"/>
    <w:rsid w:val="005D7D30"/>
    <w:rsid w:val="005E4F33"/>
    <w:rsid w:val="005F2B77"/>
    <w:rsid w:val="005F6FDD"/>
    <w:rsid w:val="00614E2C"/>
    <w:rsid w:val="00626C6E"/>
    <w:rsid w:val="006B1159"/>
    <w:rsid w:val="006C7934"/>
    <w:rsid w:val="006E6799"/>
    <w:rsid w:val="007376A4"/>
    <w:rsid w:val="007416D0"/>
    <w:rsid w:val="0075650F"/>
    <w:rsid w:val="00771492"/>
    <w:rsid w:val="007B77A4"/>
    <w:rsid w:val="007C12AE"/>
    <w:rsid w:val="007D7775"/>
    <w:rsid w:val="0080168D"/>
    <w:rsid w:val="00815A49"/>
    <w:rsid w:val="00856D33"/>
    <w:rsid w:val="00877DD4"/>
    <w:rsid w:val="008C3860"/>
    <w:rsid w:val="008D0B27"/>
    <w:rsid w:val="008E1DA6"/>
    <w:rsid w:val="008F1846"/>
    <w:rsid w:val="00915363"/>
    <w:rsid w:val="009337EB"/>
    <w:rsid w:val="009411B0"/>
    <w:rsid w:val="00942999"/>
    <w:rsid w:val="0097122A"/>
    <w:rsid w:val="009A777E"/>
    <w:rsid w:val="009B2507"/>
    <w:rsid w:val="009C0270"/>
    <w:rsid w:val="009D3FD2"/>
    <w:rsid w:val="00A516B4"/>
    <w:rsid w:val="00A74BC8"/>
    <w:rsid w:val="00A84FFC"/>
    <w:rsid w:val="00A87367"/>
    <w:rsid w:val="00AC30EC"/>
    <w:rsid w:val="00AC6EA8"/>
    <w:rsid w:val="00AD2E68"/>
    <w:rsid w:val="00AE1ED2"/>
    <w:rsid w:val="00B2730F"/>
    <w:rsid w:val="00B55350"/>
    <w:rsid w:val="00B6344B"/>
    <w:rsid w:val="00B7659C"/>
    <w:rsid w:val="00B770AC"/>
    <w:rsid w:val="00B822A7"/>
    <w:rsid w:val="00B8248F"/>
    <w:rsid w:val="00B92FB1"/>
    <w:rsid w:val="00B963D6"/>
    <w:rsid w:val="00BD1F25"/>
    <w:rsid w:val="00C0124A"/>
    <w:rsid w:val="00C21543"/>
    <w:rsid w:val="00C3194C"/>
    <w:rsid w:val="00C80331"/>
    <w:rsid w:val="00CB4994"/>
    <w:rsid w:val="00CC0CDF"/>
    <w:rsid w:val="00CE1A72"/>
    <w:rsid w:val="00CE3ED5"/>
    <w:rsid w:val="00D2239A"/>
    <w:rsid w:val="00D26E24"/>
    <w:rsid w:val="00D3204B"/>
    <w:rsid w:val="00D363DF"/>
    <w:rsid w:val="00D36767"/>
    <w:rsid w:val="00D53787"/>
    <w:rsid w:val="00D650BC"/>
    <w:rsid w:val="00D656F0"/>
    <w:rsid w:val="00DB338F"/>
    <w:rsid w:val="00DC379E"/>
    <w:rsid w:val="00DC5221"/>
    <w:rsid w:val="00DE33A5"/>
    <w:rsid w:val="00DE7509"/>
    <w:rsid w:val="00E202C0"/>
    <w:rsid w:val="00EE39C4"/>
    <w:rsid w:val="00F000ED"/>
    <w:rsid w:val="00F03D2D"/>
    <w:rsid w:val="00F2113B"/>
    <w:rsid w:val="00F33FD5"/>
    <w:rsid w:val="00F43EDA"/>
    <w:rsid w:val="00F976E4"/>
    <w:rsid w:val="00FB758C"/>
    <w:rsid w:val="00FC1F5D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CABBC"/>
  <w15:chartTrackingRefBased/>
  <w15:docId w15:val="{7B34A10C-EE18-4C5A-9DDC-EE7717E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33A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E33A5"/>
    <w:rPr>
      <w:rFonts w:ascii="Calibri Light" w:eastAsia="Times New Roman" w:hAnsi="Calibri Light"/>
      <w:color w:val="2E74B5"/>
      <w:sz w:val="32"/>
      <w:szCs w:val="32"/>
      <w:lang w:val="es-ES" w:eastAsia="en-US"/>
    </w:rPr>
  </w:style>
  <w:style w:type="paragraph" w:customStyle="1" w:styleId="Default">
    <w:name w:val="Default"/>
    <w:rsid w:val="00DE33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DE3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28E5095EDF4D41B89684DA7F70E781" ma:contentTypeVersion="16" ma:contentTypeDescription="Crear nuevo documento." ma:contentTypeScope="" ma:versionID="0089c17ff1499fcc1f8e74abb06937e1">
  <xsd:schema xmlns:xsd="http://www.w3.org/2001/XMLSchema" xmlns:xs="http://www.w3.org/2001/XMLSchema" xmlns:p="http://schemas.microsoft.com/office/2006/metadata/properties" xmlns:ns3="b9298c3b-abf9-47da-b830-5a073dc98aaa" xmlns:ns4="00e0acb4-0572-403a-b118-7ee613ebb3de" targetNamespace="http://schemas.microsoft.com/office/2006/metadata/properties" ma:root="true" ma:fieldsID="b7a3c47d6daeceb2c20d2082444206ca" ns3:_="" ns4:_="">
    <xsd:import namespace="b9298c3b-abf9-47da-b830-5a073dc98aaa"/>
    <xsd:import namespace="00e0acb4-0572-403a-b118-7ee613ebb3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98c3b-abf9-47da-b830-5a073dc98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0acb4-0572-403a-b118-7ee613ebb3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298c3b-abf9-47da-b830-5a073dc98aaa" xsi:nil="true"/>
  </documentManagement>
</p:properties>
</file>

<file path=customXml/itemProps1.xml><?xml version="1.0" encoding="utf-8"?>
<ds:datastoreItem xmlns:ds="http://schemas.openxmlformats.org/officeDocument/2006/customXml" ds:itemID="{ADC3C2E7-CAC6-4BD2-82B2-9D8D758C97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FF29B-D136-41B0-9F5C-67228F80B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98c3b-abf9-47da-b830-5a073dc98aaa"/>
    <ds:schemaRef ds:uri="00e0acb4-0572-403a-b118-7ee613ebb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74773-8BF9-4ECF-8B95-1D4D3B55AE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A69927-2988-4433-B031-715A1E06C3D3}">
  <ds:schemaRefs>
    <ds:schemaRef ds:uri="http://schemas.microsoft.com/office/2006/metadata/properties"/>
    <ds:schemaRef ds:uri="http://schemas.microsoft.com/office/infopath/2007/PartnerControls"/>
    <ds:schemaRef ds:uri="b9298c3b-abf9-47da-b830-5a073dc98a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1043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Elizabeth Castillo Rincon</cp:lastModifiedBy>
  <cp:revision>90</cp:revision>
  <cp:lastPrinted>2024-09-26T19:25:00Z</cp:lastPrinted>
  <dcterms:created xsi:type="dcterms:W3CDTF">2024-05-31T16:18:00Z</dcterms:created>
  <dcterms:modified xsi:type="dcterms:W3CDTF">2024-09-26T21:40:00Z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0x010100FB28E5095EDF4D41B89684DA7F70E781</vt:lpwstr>
  </property>
</Properties>
</file>